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12A" w:rsidRDefault="00BC12B3" w:rsidP="005A691B">
      <w:pPr>
        <w:bidi w:val="0"/>
        <w:jc w:val="both"/>
        <w:rPr>
          <w:rFonts w:asciiTheme="majorBidi" w:hAnsiTheme="majorBidi" w:cstheme="majorBidi"/>
          <w:sz w:val="40"/>
          <w:szCs w:val="40"/>
          <w:u w:val="single"/>
        </w:rPr>
      </w:pPr>
      <w:r w:rsidRPr="00F115A7">
        <w:rPr>
          <w:rFonts w:asciiTheme="majorBidi" w:hAnsiTheme="majorBidi" w:cstheme="majorBidi"/>
          <w:sz w:val="40"/>
          <w:szCs w:val="40"/>
          <w:u w:val="thick"/>
        </w:rPr>
        <w:t xml:space="preserve">Lecture No. 27 </w:t>
      </w:r>
      <w:r w:rsidR="00B7412A" w:rsidRPr="00F115A7">
        <w:rPr>
          <w:rFonts w:asciiTheme="majorBidi" w:hAnsiTheme="majorBidi" w:cstheme="majorBidi"/>
          <w:sz w:val="40"/>
          <w:szCs w:val="40"/>
          <w:u w:val="thick"/>
        </w:rPr>
        <w:t xml:space="preserve">PARASITOLOGY </w:t>
      </w:r>
      <w:r w:rsidR="00B7412A" w:rsidRPr="00F115A7">
        <w:rPr>
          <w:rFonts w:ascii="Script MT Bold" w:hAnsi="Script MT Bold" w:cstheme="majorBidi"/>
          <w:sz w:val="40"/>
          <w:szCs w:val="40"/>
          <w:u w:val="thick"/>
        </w:rPr>
        <w:t>DR.Raad H.H</w:t>
      </w:r>
      <w:r w:rsidR="00B7412A" w:rsidRPr="00F115A7">
        <w:rPr>
          <w:rFonts w:ascii="Script MT Bold" w:hAnsi="Script MT Bold" w:cstheme="majorBidi"/>
          <w:sz w:val="40"/>
          <w:szCs w:val="40"/>
        </w:rPr>
        <w:t>.</w:t>
      </w:r>
      <w:r w:rsidR="00B7412A" w:rsidRPr="00F115A7">
        <w:rPr>
          <w:rFonts w:asciiTheme="majorBidi" w:hAnsiTheme="majorBidi" w:cstheme="majorBidi"/>
          <w:sz w:val="40"/>
          <w:szCs w:val="40"/>
        </w:rPr>
        <w:t xml:space="preserve">      </w:t>
      </w:r>
      <w:r w:rsidR="00B7412A" w:rsidRPr="00F115A7">
        <w:rPr>
          <w:rFonts w:asciiTheme="majorBidi" w:hAnsiTheme="majorBidi" w:cstheme="majorBidi"/>
          <w:sz w:val="40"/>
          <w:szCs w:val="40"/>
          <w:u w:val="single"/>
        </w:rPr>
        <w:t xml:space="preserve">Protozology  </w:t>
      </w:r>
    </w:p>
    <w:p w:rsidR="00C65E80" w:rsidRPr="00F115A7" w:rsidRDefault="00C65E80" w:rsidP="00C65E80">
      <w:pPr>
        <w:bidi w:val="0"/>
        <w:jc w:val="both"/>
        <w:rPr>
          <w:rFonts w:asciiTheme="majorBidi" w:hAnsiTheme="majorBidi" w:cstheme="majorBidi"/>
          <w:sz w:val="40"/>
          <w:szCs w:val="40"/>
          <w:u w:val="single"/>
        </w:rPr>
      </w:pPr>
      <w:r>
        <w:rPr>
          <w:rFonts w:asciiTheme="majorBidi" w:hAnsiTheme="majorBidi" w:cstheme="majorBidi"/>
          <w:sz w:val="40"/>
          <w:szCs w:val="40"/>
          <w:u w:val="single"/>
        </w:rPr>
        <w:t>Suborder  Haemosporina</w:t>
      </w:r>
    </w:p>
    <w:p w:rsidR="003D45D3" w:rsidRPr="00F115A7" w:rsidRDefault="00831E8B" w:rsidP="005A691B">
      <w:pPr>
        <w:bidi w:val="0"/>
        <w:spacing w:before="100" w:beforeAutospacing="1" w:after="100" w:afterAutospacing="1" w:line="240" w:lineRule="auto"/>
        <w:jc w:val="both"/>
        <w:outlineLvl w:val="2"/>
        <w:rPr>
          <w:rFonts w:asciiTheme="majorBidi" w:eastAsia="Times New Roman" w:hAnsiTheme="majorBidi" w:cstheme="majorBidi"/>
          <w:b/>
          <w:bCs/>
          <w:sz w:val="28"/>
          <w:szCs w:val="28"/>
        </w:rPr>
      </w:pPr>
      <w:r w:rsidRPr="00BA416D">
        <w:rPr>
          <w:rFonts w:asciiTheme="majorBidi" w:eastAsia="Times New Roman" w:hAnsiTheme="majorBidi" w:cstheme="majorBidi"/>
          <w:b/>
          <w:bCs/>
          <w:sz w:val="40"/>
          <w:szCs w:val="40"/>
          <w:u w:val="single"/>
        </w:rPr>
        <w:t>Family Plasmodiidae</w:t>
      </w:r>
      <w:r w:rsidRPr="00F115A7">
        <w:rPr>
          <w:rFonts w:asciiTheme="majorBidi" w:eastAsia="Times New Roman" w:hAnsiTheme="majorBidi" w:cstheme="majorBidi"/>
          <w:b/>
          <w:bCs/>
          <w:sz w:val="28"/>
          <w:szCs w:val="28"/>
          <w:u w:val="single"/>
        </w:rPr>
        <w:t xml:space="preserve">  (</w:t>
      </w:r>
      <w:r w:rsidR="003D45D3" w:rsidRPr="00F115A7">
        <w:rPr>
          <w:rFonts w:asciiTheme="majorBidi" w:eastAsia="Times New Roman" w:hAnsiTheme="majorBidi" w:cstheme="majorBidi"/>
          <w:b/>
          <w:bCs/>
          <w:sz w:val="28"/>
          <w:szCs w:val="28"/>
          <w:u w:val="single"/>
        </w:rPr>
        <w:t>MALARIAL AND MALARIAL-LIKE ORGANISMS</w:t>
      </w:r>
      <w:r w:rsidRPr="00F115A7">
        <w:rPr>
          <w:rFonts w:asciiTheme="majorBidi" w:eastAsia="Times New Roman" w:hAnsiTheme="majorBidi" w:cstheme="majorBidi"/>
          <w:b/>
          <w:bCs/>
          <w:sz w:val="28"/>
          <w:szCs w:val="28"/>
        </w:rPr>
        <w:t>)</w:t>
      </w:r>
    </w:p>
    <w:p w:rsidR="00831E8B" w:rsidRPr="00F115A7" w:rsidRDefault="00831E8B" w:rsidP="005A691B">
      <w:pPr>
        <w:numPr>
          <w:ilvl w:val="0"/>
          <w:numId w:val="2"/>
        </w:numPr>
        <w:bidi w:val="0"/>
        <w:spacing w:before="100" w:beforeAutospacing="1" w:after="100" w:afterAutospacing="1" w:line="240" w:lineRule="auto"/>
        <w:jc w:val="both"/>
        <w:rPr>
          <w:rFonts w:asciiTheme="majorBidi" w:eastAsia="Times New Roman" w:hAnsiTheme="majorBidi" w:cstheme="majorBidi"/>
          <w:b/>
          <w:bCs/>
          <w:sz w:val="28"/>
          <w:szCs w:val="28"/>
        </w:rPr>
      </w:pPr>
      <w:r w:rsidRPr="00F115A7">
        <w:rPr>
          <w:rFonts w:asciiTheme="majorBidi" w:eastAsia="Times New Roman" w:hAnsiTheme="majorBidi" w:cstheme="majorBidi"/>
          <w:b/>
          <w:bCs/>
          <w:sz w:val="28"/>
          <w:szCs w:val="28"/>
        </w:rPr>
        <w:t xml:space="preserve">microgametocyte produces 8 flagellated microgametes </w:t>
      </w:r>
    </w:p>
    <w:p w:rsidR="00831E8B" w:rsidRPr="00F115A7" w:rsidRDefault="00831E8B" w:rsidP="005A691B">
      <w:pPr>
        <w:numPr>
          <w:ilvl w:val="0"/>
          <w:numId w:val="2"/>
        </w:numPr>
        <w:bidi w:val="0"/>
        <w:spacing w:before="100" w:beforeAutospacing="1" w:after="100" w:afterAutospacing="1" w:line="240" w:lineRule="auto"/>
        <w:jc w:val="both"/>
        <w:rPr>
          <w:rFonts w:asciiTheme="majorBidi" w:eastAsia="Times New Roman" w:hAnsiTheme="majorBidi" w:cstheme="majorBidi"/>
          <w:b/>
          <w:bCs/>
          <w:sz w:val="28"/>
          <w:szCs w:val="28"/>
        </w:rPr>
      </w:pPr>
      <w:r w:rsidRPr="00F115A7">
        <w:rPr>
          <w:rFonts w:asciiTheme="majorBidi" w:eastAsia="Times New Roman" w:hAnsiTheme="majorBidi" w:cstheme="majorBidi"/>
          <w:b/>
          <w:bCs/>
          <w:sz w:val="28"/>
          <w:szCs w:val="28"/>
        </w:rPr>
        <w:t xml:space="preserve">zygote motile (ookinete) </w:t>
      </w:r>
    </w:p>
    <w:p w:rsidR="00831E8B" w:rsidRPr="00F115A7" w:rsidRDefault="00831E8B" w:rsidP="005A691B">
      <w:pPr>
        <w:numPr>
          <w:ilvl w:val="0"/>
          <w:numId w:val="2"/>
        </w:numPr>
        <w:bidi w:val="0"/>
        <w:spacing w:before="100" w:beforeAutospacing="1" w:after="100" w:afterAutospacing="1" w:line="240" w:lineRule="auto"/>
        <w:jc w:val="both"/>
        <w:rPr>
          <w:rFonts w:asciiTheme="majorBidi" w:eastAsia="Times New Roman" w:hAnsiTheme="majorBidi" w:cstheme="majorBidi"/>
          <w:b/>
          <w:bCs/>
          <w:sz w:val="28"/>
          <w:szCs w:val="28"/>
        </w:rPr>
      </w:pPr>
      <w:r w:rsidRPr="00F115A7">
        <w:rPr>
          <w:rFonts w:asciiTheme="majorBidi" w:eastAsia="Times New Roman" w:hAnsiTheme="majorBidi" w:cstheme="majorBidi"/>
          <w:b/>
          <w:bCs/>
          <w:sz w:val="28"/>
          <w:szCs w:val="28"/>
        </w:rPr>
        <w:t xml:space="preserve">heteroxenous, with merogony and gamogony in vertebrate host and fertilization and sporogony in definitive host (blood sucking insect) </w:t>
      </w:r>
    </w:p>
    <w:p w:rsidR="00831E8B" w:rsidRPr="00F115A7" w:rsidRDefault="00831E8B" w:rsidP="005A691B">
      <w:pPr>
        <w:numPr>
          <w:ilvl w:val="0"/>
          <w:numId w:val="2"/>
        </w:numPr>
        <w:bidi w:val="0"/>
        <w:spacing w:before="100" w:beforeAutospacing="1" w:after="100" w:afterAutospacing="1" w:line="240" w:lineRule="auto"/>
        <w:jc w:val="both"/>
        <w:rPr>
          <w:rFonts w:asciiTheme="majorBidi" w:eastAsia="Times New Roman" w:hAnsiTheme="majorBidi" w:cstheme="majorBidi"/>
          <w:b/>
          <w:bCs/>
          <w:sz w:val="28"/>
          <w:szCs w:val="28"/>
        </w:rPr>
      </w:pPr>
      <w:r w:rsidRPr="00F115A7">
        <w:rPr>
          <w:rFonts w:asciiTheme="majorBidi" w:eastAsia="Times New Roman" w:hAnsiTheme="majorBidi" w:cstheme="majorBidi"/>
          <w:b/>
          <w:bCs/>
          <w:sz w:val="28"/>
          <w:szCs w:val="28"/>
        </w:rPr>
        <w:t xml:space="preserve">hemozoin pigment produced in some genera </w:t>
      </w:r>
    </w:p>
    <w:p w:rsidR="00831E8B" w:rsidRPr="00F115A7" w:rsidRDefault="00831E8B" w:rsidP="005A691B">
      <w:pPr>
        <w:numPr>
          <w:ilvl w:val="0"/>
          <w:numId w:val="2"/>
        </w:numPr>
        <w:bidi w:val="0"/>
        <w:spacing w:before="100" w:beforeAutospacing="1" w:after="100" w:afterAutospacing="1" w:line="240" w:lineRule="auto"/>
        <w:jc w:val="both"/>
        <w:rPr>
          <w:rFonts w:asciiTheme="majorBidi" w:eastAsia="Times New Roman" w:hAnsiTheme="majorBidi" w:cstheme="majorBidi"/>
          <w:b/>
          <w:bCs/>
          <w:sz w:val="28"/>
          <w:szCs w:val="28"/>
        </w:rPr>
      </w:pPr>
      <w:r w:rsidRPr="00F115A7">
        <w:rPr>
          <w:rFonts w:asciiTheme="majorBidi" w:eastAsia="Times New Roman" w:hAnsiTheme="majorBidi" w:cstheme="majorBidi"/>
          <w:b/>
          <w:bCs/>
          <w:sz w:val="28"/>
          <w:szCs w:val="28"/>
        </w:rPr>
        <w:t xml:space="preserve">all 10 genera within the single family Plasmodiidae </w:t>
      </w:r>
    </w:p>
    <w:p w:rsidR="00831E8B" w:rsidRPr="00F115A7" w:rsidRDefault="00831E8B" w:rsidP="005A691B">
      <w:pPr>
        <w:numPr>
          <w:ilvl w:val="0"/>
          <w:numId w:val="2"/>
        </w:numPr>
        <w:bidi w:val="0"/>
        <w:spacing w:before="100" w:beforeAutospacing="1" w:after="100" w:afterAutospacing="1" w:line="240" w:lineRule="auto"/>
        <w:jc w:val="both"/>
        <w:rPr>
          <w:rFonts w:asciiTheme="majorBidi" w:eastAsia="Times New Roman" w:hAnsiTheme="majorBidi" w:cstheme="majorBidi"/>
          <w:b/>
          <w:bCs/>
          <w:sz w:val="28"/>
          <w:szCs w:val="28"/>
        </w:rPr>
      </w:pPr>
      <w:r w:rsidRPr="00F115A7">
        <w:rPr>
          <w:rFonts w:asciiTheme="majorBidi" w:eastAsia="Times New Roman" w:hAnsiTheme="majorBidi" w:cstheme="majorBidi"/>
          <w:b/>
          <w:bCs/>
          <w:sz w:val="28"/>
          <w:szCs w:val="28"/>
        </w:rPr>
        <w:t xml:space="preserve">genera distinguished by structure of erythrocytic stages, type of endogenous development in tissues, and the type of vector employed </w:t>
      </w:r>
    </w:p>
    <w:p w:rsidR="003D45D3" w:rsidRPr="00F115A7" w:rsidRDefault="003D45D3" w:rsidP="005A691B">
      <w:pPr>
        <w:bidi w:val="0"/>
        <w:spacing w:beforeAutospacing="1" w:after="100" w:afterAutospacing="1" w:line="240" w:lineRule="auto"/>
        <w:jc w:val="both"/>
        <w:outlineLvl w:val="2"/>
        <w:rPr>
          <w:rFonts w:asciiTheme="majorBidi" w:eastAsia="Times New Roman" w:hAnsiTheme="majorBidi" w:cstheme="majorBidi"/>
          <w:b/>
          <w:bCs/>
          <w:sz w:val="28"/>
          <w:szCs w:val="28"/>
        </w:rPr>
      </w:pPr>
      <w:r w:rsidRPr="00F115A7">
        <w:rPr>
          <w:rFonts w:asciiTheme="majorBidi" w:eastAsia="Times New Roman" w:hAnsiTheme="majorBidi" w:cstheme="majorBidi"/>
          <w:b/>
          <w:bCs/>
          <w:sz w:val="28"/>
          <w:szCs w:val="28"/>
        </w:rPr>
        <w:t>Terms used in Relation to Malaria:</w:t>
      </w:r>
    </w:p>
    <w:p w:rsidR="003D45D3" w:rsidRPr="00F115A7" w:rsidRDefault="003D45D3" w:rsidP="005A691B">
      <w:pPr>
        <w:bidi w:val="0"/>
        <w:spacing w:before="100" w:beforeAutospacing="1" w:after="100" w:afterAutospacing="1" w:line="240" w:lineRule="auto"/>
        <w:jc w:val="both"/>
        <w:outlineLvl w:val="2"/>
        <w:rPr>
          <w:rFonts w:asciiTheme="majorBidi" w:eastAsia="Times New Roman" w:hAnsiTheme="majorBidi" w:cstheme="majorBidi"/>
          <w:b/>
          <w:bCs/>
          <w:sz w:val="28"/>
          <w:szCs w:val="28"/>
        </w:rPr>
      </w:pPr>
      <w:r w:rsidRPr="00F115A7">
        <w:rPr>
          <w:rFonts w:asciiTheme="majorBidi" w:eastAsia="Times New Roman" w:hAnsiTheme="majorBidi" w:cstheme="majorBidi"/>
          <w:b/>
          <w:bCs/>
          <w:sz w:val="28"/>
          <w:szCs w:val="28"/>
        </w:rPr>
        <w:t xml:space="preserve">Sporozoite </w:t>
      </w:r>
    </w:p>
    <w:p w:rsidR="003D45D3" w:rsidRPr="00F115A7" w:rsidRDefault="003D45D3" w:rsidP="005A691B">
      <w:pPr>
        <w:bidi w:val="0"/>
        <w:spacing w:before="100" w:beforeAutospacing="1" w:after="100" w:afterAutospacing="1" w:line="240" w:lineRule="auto"/>
        <w:jc w:val="both"/>
        <w:rPr>
          <w:rFonts w:asciiTheme="majorBidi" w:eastAsia="Times New Roman" w:hAnsiTheme="majorBidi" w:cstheme="majorBidi"/>
          <w:sz w:val="28"/>
          <w:szCs w:val="28"/>
        </w:rPr>
      </w:pPr>
      <w:r w:rsidRPr="00F115A7">
        <w:rPr>
          <w:rFonts w:asciiTheme="majorBidi" w:eastAsia="Times New Roman" w:hAnsiTheme="majorBidi" w:cstheme="majorBidi"/>
          <w:sz w:val="28"/>
          <w:szCs w:val="28"/>
        </w:rPr>
        <w:t>The infective stage passed in the saliva of the mosquito and formed inside an oocyst by the process of sporogony.</w:t>
      </w:r>
    </w:p>
    <w:p w:rsidR="003D45D3" w:rsidRPr="00F115A7" w:rsidRDefault="003D45D3" w:rsidP="005A691B">
      <w:pPr>
        <w:bidi w:val="0"/>
        <w:spacing w:before="100" w:beforeAutospacing="1" w:after="100" w:afterAutospacing="1" w:line="240" w:lineRule="auto"/>
        <w:jc w:val="both"/>
        <w:outlineLvl w:val="2"/>
        <w:rPr>
          <w:rFonts w:asciiTheme="majorBidi" w:eastAsia="Times New Roman" w:hAnsiTheme="majorBidi" w:cstheme="majorBidi"/>
          <w:b/>
          <w:bCs/>
          <w:sz w:val="28"/>
          <w:szCs w:val="28"/>
        </w:rPr>
      </w:pPr>
      <w:r w:rsidRPr="00F115A7">
        <w:rPr>
          <w:rFonts w:asciiTheme="majorBidi" w:eastAsia="Times New Roman" w:hAnsiTheme="majorBidi" w:cstheme="majorBidi"/>
          <w:b/>
          <w:bCs/>
          <w:sz w:val="28"/>
          <w:szCs w:val="28"/>
        </w:rPr>
        <w:t xml:space="preserve">Schizont </w:t>
      </w:r>
    </w:p>
    <w:p w:rsidR="003D45D3" w:rsidRPr="00F115A7" w:rsidRDefault="003D45D3" w:rsidP="005A691B">
      <w:pPr>
        <w:bidi w:val="0"/>
        <w:spacing w:before="100" w:beforeAutospacing="1" w:after="100" w:afterAutospacing="1" w:line="240" w:lineRule="auto"/>
        <w:jc w:val="both"/>
        <w:rPr>
          <w:rFonts w:asciiTheme="majorBidi" w:eastAsia="Times New Roman" w:hAnsiTheme="majorBidi" w:cstheme="majorBidi"/>
          <w:sz w:val="28"/>
          <w:szCs w:val="28"/>
        </w:rPr>
      </w:pPr>
      <w:r w:rsidRPr="00F115A7">
        <w:rPr>
          <w:rFonts w:asciiTheme="majorBidi" w:eastAsia="Times New Roman" w:hAnsiTheme="majorBidi" w:cstheme="majorBidi"/>
          <w:sz w:val="28"/>
          <w:szCs w:val="28"/>
        </w:rPr>
        <w:t xml:space="preserve">The stage undergoing asexual division by multiple fission or segmentation. These may be found in the liver cells (preerythrocytic schizonts or in the erythrocytes </w:t>
      </w:r>
      <w:r w:rsidRPr="00F115A7">
        <w:rPr>
          <w:rFonts w:asciiTheme="majorBidi" w:eastAsia="Times New Roman" w:hAnsiTheme="majorBidi" w:cstheme="majorBidi"/>
          <w:b/>
          <w:bCs/>
          <w:sz w:val="28"/>
          <w:szCs w:val="28"/>
        </w:rPr>
        <w:t>(erythrocytic schizonts)</w:t>
      </w:r>
      <w:r w:rsidRPr="00F115A7">
        <w:rPr>
          <w:rFonts w:asciiTheme="majorBidi" w:eastAsia="Times New Roman" w:hAnsiTheme="majorBidi" w:cstheme="majorBidi"/>
          <w:sz w:val="28"/>
          <w:szCs w:val="28"/>
        </w:rPr>
        <w:t>.</w:t>
      </w:r>
    </w:p>
    <w:p w:rsidR="003D45D3" w:rsidRPr="00F115A7" w:rsidRDefault="003D45D3" w:rsidP="005A691B">
      <w:pPr>
        <w:bidi w:val="0"/>
        <w:spacing w:before="100" w:beforeAutospacing="1" w:after="100" w:afterAutospacing="1" w:line="240" w:lineRule="auto"/>
        <w:jc w:val="both"/>
        <w:outlineLvl w:val="2"/>
        <w:rPr>
          <w:rFonts w:asciiTheme="majorBidi" w:eastAsia="Times New Roman" w:hAnsiTheme="majorBidi" w:cstheme="majorBidi"/>
          <w:b/>
          <w:bCs/>
          <w:sz w:val="28"/>
          <w:szCs w:val="28"/>
        </w:rPr>
      </w:pPr>
      <w:r w:rsidRPr="00F115A7">
        <w:rPr>
          <w:rFonts w:asciiTheme="majorBidi" w:eastAsia="Times New Roman" w:hAnsiTheme="majorBidi" w:cstheme="majorBidi"/>
          <w:b/>
          <w:bCs/>
          <w:sz w:val="28"/>
          <w:szCs w:val="28"/>
        </w:rPr>
        <w:t xml:space="preserve">Merozoite </w:t>
      </w:r>
    </w:p>
    <w:p w:rsidR="003D45D3" w:rsidRPr="00F115A7" w:rsidRDefault="003D45D3" w:rsidP="005A691B">
      <w:pPr>
        <w:bidi w:val="0"/>
        <w:spacing w:before="100" w:beforeAutospacing="1" w:after="100" w:afterAutospacing="1" w:line="240" w:lineRule="auto"/>
        <w:jc w:val="both"/>
        <w:rPr>
          <w:rFonts w:asciiTheme="majorBidi" w:eastAsia="Times New Roman" w:hAnsiTheme="majorBidi" w:cstheme="majorBidi"/>
          <w:sz w:val="28"/>
          <w:szCs w:val="28"/>
        </w:rPr>
      </w:pPr>
      <w:r w:rsidRPr="00F115A7">
        <w:rPr>
          <w:rFonts w:asciiTheme="majorBidi" w:eastAsia="Times New Roman" w:hAnsiTheme="majorBidi" w:cstheme="majorBidi"/>
          <w:sz w:val="28"/>
          <w:szCs w:val="28"/>
        </w:rPr>
        <w:t>Is the product of division by schizogony.</w:t>
      </w:r>
    </w:p>
    <w:p w:rsidR="003D45D3" w:rsidRPr="00F115A7" w:rsidRDefault="003D45D3" w:rsidP="005A691B">
      <w:pPr>
        <w:bidi w:val="0"/>
        <w:spacing w:before="100" w:beforeAutospacing="1" w:after="100" w:afterAutospacing="1" w:line="240" w:lineRule="auto"/>
        <w:jc w:val="both"/>
        <w:outlineLvl w:val="2"/>
        <w:rPr>
          <w:rFonts w:asciiTheme="majorBidi" w:eastAsia="Times New Roman" w:hAnsiTheme="majorBidi" w:cstheme="majorBidi"/>
          <w:b/>
          <w:bCs/>
          <w:sz w:val="28"/>
          <w:szCs w:val="28"/>
        </w:rPr>
      </w:pPr>
      <w:r w:rsidRPr="00F115A7">
        <w:rPr>
          <w:rFonts w:asciiTheme="majorBidi" w:eastAsia="Times New Roman" w:hAnsiTheme="majorBidi" w:cstheme="majorBidi"/>
          <w:b/>
          <w:bCs/>
          <w:sz w:val="28"/>
          <w:szCs w:val="28"/>
        </w:rPr>
        <w:t>Secondary exo-erythrocytic stage</w:t>
      </w:r>
    </w:p>
    <w:p w:rsidR="003D45D3" w:rsidRPr="00F115A7" w:rsidRDefault="003D45D3" w:rsidP="005A691B">
      <w:pPr>
        <w:bidi w:val="0"/>
        <w:spacing w:before="100" w:beforeAutospacing="1" w:after="100" w:afterAutospacing="1" w:line="240" w:lineRule="auto"/>
        <w:jc w:val="both"/>
        <w:rPr>
          <w:rFonts w:asciiTheme="majorBidi" w:eastAsia="Times New Roman" w:hAnsiTheme="majorBidi" w:cstheme="majorBidi"/>
          <w:sz w:val="28"/>
          <w:szCs w:val="28"/>
        </w:rPr>
      </w:pPr>
      <w:r w:rsidRPr="00F115A7">
        <w:rPr>
          <w:rFonts w:asciiTheme="majorBidi" w:eastAsia="Times New Roman" w:hAnsiTheme="majorBidi" w:cstheme="majorBidi"/>
          <w:sz w:val="28"/>
          <w:szCs w:val="28"/>
        </w:rPr>
        <w:t>This was the term used to denote schizonts developing in the liver as a result of invasion by merozoites from preerythrocytic schizont. It is now believed that reinfection of liver cells does not occur by pre-erythrocytc merozoites.</w:t>
      </w:r>
    </w:p>
    <w:p w:rsidR="003D45D3" w:rsidRPr="00F115A7" w:rsidRDefault="003D45D3" w:rsidP="005A691B">
      <w:pPr>
        <w:bidi w:val="0"/>
        <w:spacing w:before="100" w:beforeAutospacing="1" w:after="100" w:afterAutospacing="1" w:line="240" w:lineRule="auto"/>
        <w:jc w:val="both"/>
        <w:outlineLvl w:val="2"/>
        <w:rPr>
          <w:rFonts w:asciiTheme="majorBidi" w:eastAsia="Times New Roman" w:hAnsiTheme="majorBidi" w:cstheme="majorBidi"/>
          <w:b/>
          <w:bCs/>
          <w:sz w:val="28"/>
          <w:szCs w:val="28"/>
        </w:rPr>
      </w:pPr>
      <w:r w:rsidRPr="00F115A7">
        <w:rPr>
          <w:rFonts w:asciiTheme="majorBidi" w:eastAsia="Times New Roman" w:hAnsiTheme="majorBidi" w:cstheme="majorBidi"/>
          <w:b/>
          <w:bCs/>
          <w:sz w:val="28"/>
          <w:szCs w:val="28"/>
        </w:rPr>
        <w:lastRenderedPageBreak/>
        <w:t>Trophozoite</w:t>
      </w:r>
    </w:p>
    <w:p w:rsidR="003D45D3" w:rsidRPr="00F115A7" w:rsidRDefault="003D45D3" w:rsidP="005A691B">
      <w:pPr>
        <w:bidi w:val="0"/>
        <w:spacing w:before="100" w:beforeAutospacing="1" w:after="100" w:afterAutospacing="1" w:line="240" w:lineRule="auto"/>
        <w:jc w:val="both"/>
        <w:rPr>
          <w:rFonts w:asciiTheme="majorBidi" w:eastAsia="Times New Roman" w:hAnsiTheme="majorBidi" w:cstheme="majorBidi"/>
          <w:sz w:val="28"/>
          <w:szCs w:val="28"/>
        </w:rPr>
      </w:pPr>
      <w:r w:rsidRPr="00F115A7">
        <w:rPr>
          <w:rFonts w:asciiTheme="majorBidi" w:eastAsia="Times New Roman" w:hAnsiTheme="majorBidi" w:cstheme="majorBidi"/>
          <w:sz w:val="28"/>
          <w:szCs w:val="28"/>
        </w:rPr>
        <w:t>Is the stage of the asexual form with an undivided nucleus, seen in the erythrocyte.</w:t>
      </w:r>
    </w:p>
    <w:p w:rsidR="003D45D3" w:rsidRPr="00F115A7" w:rsidRDefault="003D45D3" w:rsidP="005A691B">
      <w:pPr>
        <w:bidi w:val="0"/>
        <w:spacing w:before="100" w:beforeAutospacing="1" w:after="100" w:afterAutospacing="1" w:line="240" w:lineRule="auto"/>
        <w:jc w:val="both"/>
        <w:outlineLvl w:val="2"/>
        <w:rPr>
          <w:rFonts w:asciiTheme="majorBidi" w:eastAsia="Times New Roman" w:hAnsiTheme="majorBidi" w:cstheme="majorBidi"/>
          <w:b/>
          <w:bCs/>
          <w:sz w:val="28"/>
          <w:szCs w:val="28"/>
        </w:rPr>
      </w:pPr>
      <w:r w:rsidRPr="00F115A7">
        <w:rPr>
          <w:rFonts w:asciiTheme="majorBidi" w:eastAsia="Times New Roman" w:hAnsiTheme="majorBidi" w:cstheme="majorBidi"/>
          <w:b/>
          <w:bCs/>
          <w:sz w:val="28"/>
          <w:szCs w:val="28"/>
        </w:rPr>
        <w:t>Microgametocyte</w:t>
      </w:r>
    </w:p>
    <w:p w:rsidR="003D45D3" w:rsidRPr="00F115A7" w:rsidRDefault="003D45D3" w:rsidP="005A691B">
      <w:pPr>
        <w:bidi w:val="0"/>
        <w:spacing w:before="100" w:beforeAutospacing="1" w:after="100" w:afterAutospacing="1" w:line="240" w:lineRule="auto"/>
        <w:jc w:val="both"/>
        <w:rPr>
          <w:rFonts w:asciiTheme="majorBidi" w:eastAsia="Times New Roman" w:hAnsiTheme="majorBidi" w:cstheme="majorBidi"/>
          <w:sz w:val="28"/>
          <w:szCs w:val="28"/>
        </w:rPr>
      </w:pPr>
      <w:r w:rsidRPr="00F115A7">
        <w:rPr>
          <w:rFonts w:asciiTheme="majorBidi" w:eastAsia="Times New Roman" w:hAnsiTheme="majorBidi" w:cstheme="majorBidi"/>
          <w:sz w:val="28"/>
          <w:szCs w:val="28"/>
        </w:rPr>
        <w:t>The male gametocyte which produces a number of microgametes.</w:t>
      </w:r>
    </w:p>
    <w:p w:rsidR="003D45D3" w:rsidRPr="00F115A7" w:rsidRDefault="003D45D3" w:rsidP="005A691B">
      <w:pPr>
        <w:bidi w:val="0"/>
        <w:spacing w:before="100" w:beforeAutospacing="1" w:after="100" w:afterAutospacing="1" w:line="240" w:lineRule="auto"/>
        <w:jc w:val="both"/>
        <w:outlineLvl w:val="2"/>
        <w:rPr>
          <w:rFonts w:asciiTheme="majorBidi" w:eastAsia="Times New Roman" w:hAnsiTheme="majorBidi" w:cstheme="majorBidi"/>
          <w:b/>
          <w:bCs/>
          <w:sz w:val="28"/>
          <w:szCs w:val="28"/>
        </w:rPr>
      </w:pPr>
      <w:r w:rsidRPr="00F115A7">
        <w:rPr>
          <w:rFonts w:asciiTheme="majorBidi" w:eastAsia="Times New Roman" w:hAnsiTheme="majorBidi" w:cstheme="majorBidi"/>
          <w:b/>
          <w:bCs/>
          <w:sz w:val="28"/>
          <w:szCs w:val="28"/>
        </w:rPr>
        <w:t xml:space="preserve">Exflagellation </w:t>
      </w:r>
    </w:p>
    <w:p w:rsidR="003D45D3" w:rsidRPr="00F115A7" w:rsidRDefault="003D45D3" w:rsidP="005A691B">
      <w:pPr>
        <w:bidi w:val="0"/>
        <w:spacing w:before="100" w:beforeAutospacing="1" w:after="100" w:afterAutospacing="1" w:line="240" w:lineRule="auto"/>
        <w:jc w:val="both"/>
        <w:rPr>
          <w:rFonts w:asciiTheme="majorBidi" w:eastAsia="Times New Roman" w:hAnsiTheme="majorBidi" w:cstheme="majorBidi"/>
          <w:sz w:val="28"/>
          <w:szCs w:val="28"/>
        </w:rPr>
      </w:pPr>
      <w:r w:rsidRPr="00F115A7">
        <w:rPr>
          <w:rFonts w:asciiTheme="majorBidi" w:eastAsia="Times New Roman" w:hAnsiTheme="majorBidi" w:cstheme="majorBidi"/>
          <w:sz w:val="28"/>
          <w:szCs w:val="28"/>
        </w:rPr>
        <w:t>The process by which microgametes are formed frm a microgametocyte.</w:t>
      </w:r>
    </w:p>
    <w:p w:rsidR="003D45D3" w:rsidRPr="00F115A7" w:rsidRDefault="003D45D3" w:rsidP="005A691B">
      <w:pPr>
        <w:bidi w:val="0"/>
        <w:spacing w:before="100" w:beforeAutospacing="1" w:after="100" w:afterAutospacing="1" w:line="240" w:lineRule="auto"/>
        <w:jc w:val="both"/>
        <w:outlineLvl w:val="2"/>
        <w:rPr>
          <w:rFonts w:asciiTheme="majorBidi" w:eastAsia="Times New Roman" w:hAnsiTheme="majorBidi" w:cstheme="majorBidi"/>
          <w:b/>
          <w:bCs/>
          <w:sz w:val="28"/>
          <w:szCs w:val="28"/>
        </w:rPr>
      </w:pPr>
      <w:r w:rsidRPr="00F115A7">
        <w:rPr>
          <w:rFonts w:asciiTheme="majorBidi" w:eastAsia="Times New Roman" w:hAnsiTheme="majorBidi" w:cstheme="majorBidi"/>
          <w:b/>
          <w:bCs/>
          <w:sz w:val="28"/>
          <w:szCs w:val="28"/>
        </w:rPr>
        <w:t xml:space="preserve">Macrogametocyte </w:t>
      </w:r>
    </w:p>
    <w:p w:rsidR="003D45D3" w:rsidRPr="00F115A7" w:rsidRDefault="003D45D3" w:rsidP="005A691B">
      <w:pPr>
        <w:bidi w:val="0"/>
        <w:spacing w:before="100" w:beforeAutospacing="1" w:after="100" w:afterAutospacing="1" w:line="240" w:lineRule="auto"/>
        <w:jc w:val="both"/>
        <w:rPr>
          <w:rFonts w:asciiTheme="majorBidi" w:eastAsia="Times New Roman" w:hAnsiTheme="majorBidi" w:cstheme="majorBidi"/>
          <w:sz w:val="28"/>
          <w:szCs w:val="28"/>
        </w:rPr>
      </w:pPr>
      <w:r w:rsidRPr="00F115A7">
        <w:rPr>
          <w:rFonts w:asciiTheme="majorBidi" w:eastAsia="Times New Roman" w:hAnsiTheme="majorBidi" w:cstheme="majorBidi"/>
          <w:sz w:val="28"/>
          <w:szCs w:val="28"/>
        </w:rPr>
        <w:t>The female gametocyte which produces a single macrogamete.</w:t>
      </w:r>
    </w:p>
    <w:p w:rsidR="003D45D3" w:rsidRPr="00F115A7" w:rsidRDefault="003D45D3" w:rsidP="005A691B">
      <w:pPr>
        <w:bidi w:val="0"/>
        <w:spacing w:before="100" w:beforeAutospacing="1" w:after="100" w:afterAutospacing="1" w:line="240" w:lineRule="auto"/>
        <w:jc w:val="both"/>
        <w:outlineLvl w:val="2"/>
        <w:rPr>
          <w:rFonts w:asciiTheme="majorBidi" w:eastAsia="Times New Roman" w:hAnsiTheme="majorBidi" w:cstheme="majorBidi"/>
          <w:b/>
          <w:bCs/>
          <w:sz w:val="28"/>
          <w:szCs w:val="28"/>
        </w:rPr>
      </w:pPr>
      <w:r w:rsidRPr="00F115A7">
        <w:rPr>
          <w:rFonts w:asciiTheme="majorBidi" w:eastAsia="Times New Roman" w:hAnsiTheme="majorBidi" w:cstheme="majorBidi"/>
          <w:b/>
          <w:bCs/>
          <w:sz w:val="28"/>
          <w:szCs w:val="28"/>
        </w:rPr>
        <w:t xml:space="preserve">Zygote </w:t>
      </w:r>
    </w:p>
    <w:p w:rsidR="003D45D3" w:rsidRPr="00F115A7" w:rsidRDefault="003D45D3" w:rsidP="005A691B">
      <w:pPr>
        <w:bidi w:val="0"/>
        <w:spacing w:before="100" w:beforeAutospacing="1" w:after="100" w:afterAutospacing="1" w:line="240" w:lineRule="auto"/>
        <w:jc w:val="both"/>
        <w:rPr>
          <w:rFonts w:asciiTheme="majorBidi" w:eastAsia="Times New Roman" w:hAnsiTheme="majorBidi" w:cstheme="majorBidi"/>
          <w:sz w:val="28"/>
          <w:szCs w:val="28"/>
        </w:rPr>
      </w:pPr>
      <w:r w:rsidRPr="00F115A7">
        <w:rPr>
          <w:rFonts w:asciiTheme="majorBidi" w:eastAsia="Times New Roman" w:hAnsiTheme="majorBidi" w:cstheme="majorBidi"/>
          <w:sz w:val="28"/>
          <w:szCs w:val="28"/>
        </w:rPr>
        <w:t>The fertilized ovum.</w:t>
      </w:r>
    </w:p>
    <w:p w:rsidR="003D45D3" w:rsidRPr="00F115A7" w:rsidRDefault="003D45D3" w:rsidP="005A691B">
      <w:pPr>
        <w:bidi w:val="0"/>
        <w:spacing w:before="100" w:beforeAutospacing="1" w:after="100" w:afterAutospacing="1" w:line="240" w:lineRule="auto"/>
        <w:jc w:val="both"/>
        <w:outlineLvl w:val="2"/>
        <w:rPr>
          <w:rFonts w:asciiTheme="majorBidi" w:eastAsia="Times New Roman" w:hAnsiTheme="majorBidi" w:cstheme="majorBidi"/>
          <w:b/>
          <w:bCs/>
          <w:sz w:val="28"/>
          <w:szCs w:val="28"/>
        </w:rPr>
      </w:pPr>
      <w:r w:rsidRPr="00F115A7">
        <w:rPr>
          <w:rFonts w:asciiTheme="majorBidi" w:eastAsia="Times New Roman" w:hAnsiTheme="majorBidi" w:cstheme="majorBidi"/>
          <w:b/>
          <w:bCs/>
          <w:sz w:val="28"/>
          <w:szCs w:val="28"/>
        </w:rPr>
        <w:t xml:space="preserve">Ookinete </w:t>
      </w:r>
    </w:p>
    <w:p w:rsidR="003D45D3" w:rsidRPr="00F115A7" w:rsidRDefault="003D45D3" w:rsidP="005A691B">
      <w:pPr>
        <w:bidi w:val="0"/>
        <w:spacing w:before="100" w:beforeAutospacing="1" w:after="100" w:afterAutospacing="1" w:line="240" w:lineRule="auto"/>
        <w:jc w:val="both"/>
        <w:rPr>
          <w:rFonts w:asciiTheme="majorBidi" w:eastAsia="Times New Roman" w:hAnsiTheme="majorBidi" w:cstheme="majorBidi"/>
          <w:sz w:val="28"/>
          <w:szCs w:val="28"/>
        </w:rPr>
      </w:pPr>
      <w:r w:rsidRPr="00F115A7">
        <w:rPr>
          <w:rFonts w:asciiTheme="majorBidi" w:eastAsia="Times New Roman" w:hAnsiTheme="majorBidi" w:cstheme="majorBidi"/>
          <w:sz w:val="28"/>
          <w:szCs w:val="28"/>
        </w:rPr>
        <w:t>The motile stage of the zygote preceding the oocyst stage.</w:t>
      </w:r>
    </w:p>
    <w:p w:rsidR="003D45D3" w:rsidRPr="00F115A7" w:rsidRDefault="003D45D3" w:rsidP="005A691B">
      <w:pPr>
        <w:bidi w:val="0"/>
        <w:spacing w:before="100" w:beforeAutospacing="1" w:after="100" w:afterAutospacing="1" w:line="240" w:lineRule="auto"/>
        <w:jc w:val="both"/>
        <w:outlineLvl w:val="2"/>
        <w:rPr>
          <w:rFonts w:asciiTheme="majorBidi" w:eastAsia="Times New Roman" w:hAnsiTheme="majorBidi" w:cstheme="majorBidi"/>
          <w:b/>
          <w:bCs/>
          <w:sz w:val="28"/>
          <w:szCs w:val="28"/>
        </w:rPr>
      </w:pPr>
      <w:r w:rsidRPr="00F115A7">
        <w:rPr>
          <w:rFonts w:asciiTheme="majorBidi" w:eastAsia="Times New Roman" w:hAnsiTheme="majorBidi" w:cstheme="majorBidi"/>
          <w:b/>
          <w:bCs/>
          <w:sz w:val="28"/>
          <w:szCs w:val="28"/>
        </w:rPr>
        <w:t>Oocyst</w:t>
      </w:r>
    </w:p>
    <w:p w:rsidR="003D45D3" w:rsidRPr="00F115A7" w:rsidRDefault="003D45D3" w:rsidP="005A691B">
      <w:pPr>
        <w:bidi w:val="0"/>
        <w:spacing w:before="100" w:beforeAutospacing="1" w:after="100" w:afterAutospacing="1" w:line="240" w:lineRule="auto"/>
        <w:jc w:val="both"/>
        <w:rPr>
          <w:rFonts w:asciiTheme="majorBidi" w:eastAsia="Times New Roman" w:hAnsiTheme="majorBidi" w:cstheme="majorBidi"/>
          <w:sz w:val="28"/>
          <w:szCs w:val="28"/>
        </w:rPr>
      </w:pPr>
      <w:r w:rsidRPr="00F115A7">
        <w:rPr>
          <w:rFonts w:asciiTheme="majorBidi" w:eastAsia="Times New Roman" w:hAnsiTheme="majorBidi" w:cstheme="majorBidi"/>
          <w:sz w:val="28"/>
          <w:szCs w:val="28"/>
        </w:rPr>
        <w:t>The zygote after the formation of the cyst wall.</w:t>
      </w:r>
    </w:p>
    <w:p w:rsidR="003D45D3" w:rsidRPr="00F115A7" w:rsidRDefault="003D45D3" w:rsidP="005A691B">
      <w:pPr>
        <w:bidi w:val="0"/>
        <w:spacing w:before="100" w:beforeAutospacing="1" w:after="100" w:afterAutospacing="1" w:line="240" w:lineRule="auto"/>
        <w:jc w:val="both"/>
        <w:outlineLvl w:val="2"/>
        <w:rPr>
          <w:rFonts w:asciiTheme="majorBidi" w:eastAsia="Times New Roman" w:hAnsiTheme="majorBidi" w:cstheme="majorBidi"/>
          <w:b/>
          <w:bCs/>
          <w:sz w:val="28"/>
          <w:szCs w:val="28"/>
        </w:rPr>
      </w:pPr>
      <w:r w:rsidRPr="00F115A7">
        <w:rPr>
          <w:rFonts w:asciiTheme="majorBidi" w:eastAsia="Times New Roman" w:hAnsiTheme="majorBidi" w:cstheme="majorBidi"/>
          <w:b/>
          <w:bCs/>
          <w:sz w:val="28"/>
          <w:szCs w:val="28"/>
        </w:rPr>
        <w:t>Sporogony</w:t>
      </w:r>
    </w:p>
    <w:p w:rsidR="003D45D3" w:rsidRPr="00F115A7" w:rsidRDefault="003D45D3" w:rsidP="005A691B">
      <w:pPr>
        <w:bidi w:val="0"/>
        <w:spacing w:before="100" w:beforeAutospacing="1" w:after="100" w:afterAutospacing="1" w:line="240" w:lineRule="auto"/>
        <w:jc w:val="both"/>
        <w:rPr>
          <w:rFonts w:asciiTheme="majorBidi" w:eastAsia="Times New Roman" w:hAnsiTheme="majorBidi" w:cstheme="majorBidi"/>
          <w:sz w:val="28"/>
          <w:szCs w:val="28"/>
        </w:rPr>
      </w:pPr>
      <w:r w:rsidRPr="00F115A7">
        <w:rPr>
          <w:rFonts w:asciiTheme="majorBidi" w:eastAsia="Times New Roman" w:hAnsiTheme="majorBidi" w:cstheme="majorBidi"/>
          <w:sz w:val="28"/>
          <w:szCs w:val="28"/>
        </w:rPr>
        <w:t>The sexual phase in the life cycle of certain protozoa. In Plasmodia this takes place in the mosquito vector.</w:t>
      </w:r>
    </w:p>
    <w:p w:rsidR="003D45D3" w:rsidRPr="00F115A7" w:rsidRDefault="003D45D3" w:rsidP="005A691B">
      <w:pPr>
        <w:bidi w:val="0"/>
        <w:spacing w:before="100" w:beforeAutospacing="1" w:after="100" w:afterAutospacing="1" w:line="240" w:lineRule="auto"/>
        <w:jc w:val="both"/>
        <w:outlineLvl w:val="2"/>
        <w:rPr>
          <w:rFonts w:asciiTheme="majorBidi" w:eastAsia="Times New Roman" w:hAnsiTheme="majorBidi" w:cstheme="majorBidi"/>
          <w:b/>
          <w:bCs/>
          <w:sz w:val="28"/>
          <w:szCs w:val="28"/>
        </w:rPr>
      </w:pPr>
      <w:r w:rsidRPr="00F115A7">
        <w:rPr>
          <w:rFonts w:asciiTheme="majorBidi" w:eastAsia="Times New Roman" w:hAnsiTheme="majorBidi" w:cstheme="majorBidi"/>
          <w:b/>
          <w:bCs/>
          <w:sz w:val="28"/>
          <w:szCs w:val="28"/>
        </w:rPr>
        <w:t xml:space="preserve">Schuffner’s dots </w:t>
      </w:r>
    </w:p>
    <w:p w:rsidR="003D45D3" w:rsidRPr="00F115A7" w:rsidRDefault="003D45D3" w:rsidP="005A691B">
      <w:pPr>
        <w:bidi w:val="0"/>
        <w:spacing w:before="100" w:beforeAutospacing="1" w:after="100" w:afterAutospacing="1" w:line="240" w:lineRule="auto"/>
        <w:jc w:val="both"/>
        <w:rPr>
          <w:rFonts w:asciiTheme="majorBidi" w:eastAsia="Times New Roman" w:hAnsiTheme="majorBidi" w:cstheme="majorBidi"/>
          <w:sz w:val="28"/>
          <w:szCs w:val="28"/>
        </w:rPr>
      </w:pPr>
      <w:r w:rsidRPr="00F115A7">
        <w:rPr>
          <w:rFonts w:asciiTheme="majorBidi" w:eastAsia="Times New Roman" w:hAnsiTheme="majorBidi" w:cstheme="majorBidi"/>
          <w:sz w:val="28"/>
          <w:szCs w:val="28"/>
        </w:rPr>
        <w:t>Pinkish small and round stippling seen on P. vivax and P. ovale infected red cells, in Romanowsky stained films. They appear earlier and in greater numbers in P. ovale than in P. vivax.</w:t>
      </w:r>
    </w:p>
    <w:p w:rsidR="003D45D3" w:rsidRPr="00F115A7" w:rsidRDefault="003D45D3" w:rsidP="005A691B">
      <w:pPr>
        <w:bidi w:val="0"/>
        <w:spacing w:before="100" w:beforeAutospacing="1" w:after="100" w:afterAutospacing="1" w:line="240" w:lineRule="auto"/>
        <w:jc w:val="both"/>
        <w:outlineLvl w:val="2"/>
        <w:rPr>
          <w:rFonts w:asciiTheme="majorBidi" w:eastAsia="Times New Roman" w:hAnsiTheme="majorBidi" w:cstheme="majorBidi"/>
          <w:b/>
          <w:bCs/>
          <w:sz w:val="28"/>
          <w:szCs w:val="28"/>
        </w:rPr>
      </w:pPr>
      <w:r w:rsidRPr="00F115A7">
        <w:rPr>
          <w:rFonts w:asciiTheme="majorBidi" w:eastAsia="Times New Roman" w:hAnsiTheme="majorBidi" w:cstheme="majorBidi"/>
          <w:b/>
          <w:bCs/>
          <w:sz w:val="28"/>
          <w:szCs w:val="28"/>
        </w:rPr>
        <w:t xml:space="preserve">Maurer’s dots </w:t>
      </w:r>
    </w:p>
    <w:p w:rsidR="003D45D3" w:rsidRPr="00F115A7" w:rsidRDefault="003D45D3" w:rsidP="005A691B">
      <w:pPr>
        <w:bidi w:val="0"/>
        <w:spacing w:before="100" w:beforeAutospacing="1" w:after="100" w:afterAutospacing="1" w:line="240" w:lineRule="auto"/>
        <w:jc w:val="both"/>
        <w:rPr>
          <w:rFonts w:asciiTheme="majorBidi" w:eastAsia="Times New Roman" w:hAnsiTheme="majorBidi" w:cstheme="majorBidi"/>
          <w:sz w:val="28"/>
          <w:szCs w:val="28"/>
        </w:rPr>
      </w:pPr>
      <w:r w:rsidRPr="00F115A7">
        <w:rPr>
          <w:rFonts w:asciiTheme="majorBidi" w:eastAsia="Times New Roman" w:hAnsiTheme="majorBidi" w:cstheme="majorBidi"/>
          <w:sz w:val="28"/>
          <w:szCs w:val="28"/>
        </w:rPr>
        <w:t>Coarse and irregular stippling seen on P. falciparum infected red cells in Romanowsky stained films.</w:t>
      </w:r>
    </w:p>
    <w:p w:rsidR="003D45D3" w:rsidRPr="00F115A7" w:rsidRDefault="003D45D3" w:rsidP="005A691B">
      <w:pPr>
        <w:bidi w:val="0"/>
        <w:spacing w:before="100" w:beforeAutospacing="1" w:after="100" w:afterAutospacing="1" w:line="240" w:lineRule="auto"/>
        <w:jc w:val="both"/>
        <w:outlineLvl w:val="2"/>
        <w:rPr>
          <w:rFonts w:asciiTheme="majorBidi" w:eastAsia="Times New Roman" w:hAnsiTheme="majorBidi" w:cstheme="majorBidi"/>
          <w:b/>
          <w:bCs/>
          <w:sz w:val="28"/>
          <w:szCs w:val="28"/>
        </w:rPr>
      </w:pPr>
      <w:r w:rsidRPr="00F115A7">
        <w:rPr>
          <w:rFonts w:asciiTheme="majorBidi" w:eastAsia="Times New Roman" w:hAnsiTheme="majorBidi" w:cstheme="majorBidi"/>
          <w:b/>
          <w:bCs/>
          <w:sz w:val="28"/>
          <w:szCs w:val="28"/>
        </w:rPr>
        <w:lastRenderedPageBreak/>
        <w:t xml:space="preserve">Ziemann’s dots </w:t>
      </w:r>
    </w:p>
    <w:p w:rsidR="003D45D3" w:rsidRPr="00F115A7" w:rsidRDefault="003D45D3" w:rsidP="005A691B">
      <w:pPr>
        <w:bidi w:val="0"/>
        <w:spacing w:before="100" w:beforeAutospacing="1" w:after="100" w:afterAutospacing="1" w:line="240" w:lineRule="auto"/>
        <w:jc w:val="both"/>
        <w:rPr>
          <w:rFonts w:asciiTheme="majorBidi" w:eastAsia="Times New Roman" w:hAnsiTheme="majorBidi" w:cstheme="majorBidi"/>
          <w:sz w:val="28"/>
          <w:szCs w:val="28"/>
        </w:rPr>
      </w:pPr>
      <w:r w:rsidRPr="00F115A7">
        <w:rPr>
          <w:rFonts w:asciiTheme="majorBidi" w:eastAsia="Times New Roman" w:hAnsiTheme="majorBidi" w:cstheme="majorBidi"/>
          <w:sz w:val="28"/>
          <w:szCs w:val="28"/>
        </w:rPr>
        <w:t>Pinkish small dots sometimes seen in P. malariae infected red cells in Romanowsky stained films.</w:t>
      </w:r>
    </w:p>
    <w:p w:rsidR="003D45D3" w:rsidRPr="00F115A7" w:rsidRDefault="003D45D3" w:rsidP="005A691B">
      <w:pPr>
        <w:bidi w:val="0"/>
        <w:spacing w:before="100" w:beforeAutospacing="1" w:after="100" w:afterAutospacing="1" w:line="240" w:lineRule="auto"/>
        <w:jc w:val="both"/>
        <w:outlineLvl w:val="2"/>
        <w:rPr>
          <w:rFonts w:asciiTheme="majorBidi" w:eastAsia="Times New Roman" w:hAnsiTheme="majorBidi" w:cstheme="majorBidi"/>
          <w:b/>
          <w:bCs/>
          <w:sz w:val="28"/>
          <w:szCs w:val="28"/>
        </w:rPr>
      </w:pPr>
      <w:r w:rsidRPr="00F115A7">
        <w:rPr>
          <w:rFonts w:asciiTheme="majorBidi" w:eastAsia="Times New Roman" w:hAnsiTheme="majorBidi" w:cstheme="majorBidi"/>
          <w:b/>
          <w:bCs/>
          <w:sz w:val="28"/>
          <w:szCs w:val="28"/>
        </w:rPr>
        <w:t xml:space="preserve">Incubation period </w:t>
      </w:r>
    </w:p>
    <w:p w:rsidR="003D45D3" w:rsidRPr="00F115A7" w:rsidRDefault="003D45D3" w:rsidP="005A691B">
      <w:pPr>
        <w:bidi w:val="0"/>
        <w:spacing w:before="100" w:beforeAutospacing="1" w:after="100" w:afterAutospacing="1" w:line="240" w:lineRule="auto"/>
        <w:jc w:val="both"/>
        <w:rPr>
          <w:rFonts w:asciiTheme="majorBidi" w:eastAsia="Times New Roman" w:hAnsiTheme="majorBidi" w:cstheme="majorBidi"/>
          <w:sz w:val="28"/>
          <w:szCs w:val="28"/>
        </w:rPr>
      </w:pPr>
      <w:r w:rsidRPr="00F115A7">
        <w:rPr>
          <w:rFonts w:asciiTheme="majorBidi" w:eastAsia="Times New Roman" w:hAnsiTheme="majorBidi" w:cstheme="majorBidi"/>
          <w:sz w:val="28"/>
          <w:szCs w:val="28"/>
        </w:rPr>
        <w:t>The interval between the entry of sporozoites and the first clinical manifestation.</w:t>
      </w:r>
    </w:p>
    <w:p w:rsidR="003D45D3" w:rsidRPr="00F115A7" w:rsidRDefault="003D45D3" w:rsidP="005A691B">
      <w:pPr>
        <w:bidi w:val="0"/>
        <w:spacing w:before="100" w:beforeAutospacing="1" w:after="100" w:afterAutospacing="1" w:line="240" w:lineRule="auto"/>
        <w:jc w:val="both"/>
        <w:outlineLvl w:val="2"/>
        <w:rPr>
          <w:rFonts w:asciiTheme="majorBidi" w:eastAsia="Times New Roman" w:hAnsiTheme="majorBidi" w:cstheme="majorBidi"/>
          <w:b/>
          <w:bCs/>
          <w:sz w:val="28"/>
          <w:szCs w:val="28"/>
        </w:rPr>
      </w:pPr>
      <w:r w:rsidRPr="00F115A7">
        <w:rPr>
          <w:rFonts w:asciiTheme="majorBidi" w:eastAsia="Times New Roman" w:hAnsiTheme="majorBidi" w:cstheme="majorBidi"/>
          <w:b/>
          <w:bCs/>
          <w:sz w:val="28"/>
          <w:szCs w:val="28"/>
        </w:rPr>
        <w:t xml:space="preserve">Pre-patent period </w:t>
      </w:r>
    </w:p>
    <w:p w:rsidR="003D45D3" w:rsidRPr="00F115A7" w:rsidRDefault="003D45D3" w:rsidP="005A691B">
      <w:pPr>
        <w:bidi w:val="0"/>
        <w:spacing w:before="100" w:beforeAutospacing="1" w:after="100" w:afterAutospacing="1" w:line="240" w:lineRule="auto"/>
        <w:jc w:val="both"/>
        <w:rPr>
          <w:rFonts w:asciiTheme="majorBidi" w:eastAsia="Times New Roman" w:hAnsiTheme="majorBidi" w:cstheme="majorBidi"/>
          <w:sz w:val="28"/>
          <w:szCs w:val="28"/>
        </w:rPr>
      </w:pPr>
      <w:r w:rsidRPr="00F115A7">
        <w:rPr>
          <w:rFonts w:asciiTheme="majorBidi" w:eastAsia="Times New Roman" w:hAnsiTheme="majorBidi" w:cstheme="majorBidi"/>
          <w:sz w:val="28"/>
          <w:szCs w:val="28"/>
        </w:rPr>
        <w:t>The minimum time between the entry of sporozoites and the first appearance of parasites in red cells.</w:t>
      </w:r>
    </w:p>
    <w:p w:rsidR="003D45D3" w:rsidRPr="00F115A7" w:rsidRDefault="003D45D3" w:rsidP="005A691B">
      <w:pPr>
        <w:bidi w:val="0"/>
        <w:spacing w:before="100" w:beforeAutospacing="1" w:after="100" w:afterAutospacing="1" w:line="240" w:lineRule="auto"/>
        <w:jc w:val="both"/>
        <w:outlineLvl w:val="2"/>
        <w:rPr>
          <w:rFonts w:asciiTheme="majorBidi" w:eastAsia="Times New Roman" w:hAnsiTheme="majorBidi" w:cstheme="majorBidi"/>
          <w:b/>
          <w:bCs/>
          <w:sz w:val="28"/>
          <w:szCs w:val="28"/>
        </w:rPr>
      </w:pPr>
      <w:r w:rsidRPr="00F115A7">
        <w:rPr>
          <w:rFonts w:asciiTheme="majorBidi" w:eastAsia="Times New Roman" w:hAnsiTheme="majorBidi" w:cstheme="majorBidi"/>
          <w:b/>
          <w:bCs/>
          <w:sz w:val="28"/>
          <w:szCs w:val="28"/>
        </w:rPr>
        <w:t xml:space="preserve">Latency </w:t>
      </w:r>
    </w:p>
    <w:p w:rsidR="003D45D3" w:rsidRPr="00F115A7" w:rsidRDefault="003D45D3" w:rsidP="005A691B">
      <w:pPr>
        <w:bidi w:val="0"/>
        <w:spacing w:before="100" w:beforeAutospacing="1" w:after="100" w:afterAutospacing="1" w:line="240" w:lineRule="auto"/>
        <w:jc w:val="both"/>
        <w:rPr>
          <w:rFonts w:asciiTheme="majorBidi" w:eastAsia="Times New Roman" w:hAnsiTheme="majorBidi" w:cstheme="majorBidi"/>
          <w:sz w:val="28"/>
          <w:szCs w:val="28"/>
        </w:rPr>
      </w:pPr>
      <w:r w:rsidRPr="00F115A7">
        <w:rPr>
          <w:rFonts w:asciiTheme="majorBidi" w:eastAsia="Times New Roman" w:hAnsiTheme="majorBidi" w:cstheme="majorBidi"/>
          <w:sz w:val="28"/>
          <w:szCs w:val="28"/>
        </w:rPr>
        <w:t>The duration between the primary attack of malaria and the relapse. There are no parasites in the circulation during this period.</w:t>
      </w:r>
    </w:p>
    <w:p w:rsidR="003D45D3" w:rsidRPr="00F115A7" w:rsidRDefault="003D45D3" w:rsidP="005A691B">
      <w:pPr>
        <w:bidi w:val="0"/>
        <w:spacing w:before="100" w:beforeAutospacing="1" w:after="100" w:afterAutospacing="1" w:line="240" w:lineRule="auto"/>
        <w:jc w:val="both"/>
        <w:outlineLvl w:val="2"/>
        <w:rPr>
          <w:rFonts w:asciiTheme="majorBidi" w:eastAsia="Times New Roman" w:hAnsiTheme="majorBidi" w:cstheme="majorBidi"/>
          <w:b/>
          <w:bCs/>
          <w:sz w:val="28"/>
          <w:szCs w:val="28"/>
        </w:rPr>
      </w:pPr>
      <w:r w:rsidRPr="00F115A7">
        <w:rPr>
          <w:rFonts w:asciiTheme="majorBidi" w:eastAsia="Times New Roman" w:hAnsiTheme="majorBidi" w:cstheme="majorBidi"/>
          <w:b/>
          <w:bCs/>
          <w:sz w:val="28"/>
          <w:szCs w:val="28"/>
        </w:rPr>
        <w:t xml:space="preserve">Paroxyses </w:t>
      </w:r>
    </w:p>
    <w:p w:rsidR="003D45D3" w:rsidRPr="00F115A7" w:rsidRDefault="003D45D3" w:rsidP="005A691B">
      <w:pPr>
        <w:bidi w:val="0"/>
        <w:spacing w:before="100" w:beforeAutospacing="1" w:after="100" w:afterAutospacing="1" w:line="240" w:lineRule="auto"/>
        <w:jc w:val="both"/>
        <w:rPr>
          <w:rFonts w:asciiTheme="majorBidi" w:eastAsia="Times New Roman" w:hAnsiTheme="majorBidi" w:cstheme="majorBidi"/>
          <w:sz w:val="28"/>
          <w:szCs w:val="28"/>
        </w:rPr>
      </w:pPr>
      <w:r w:rsidRPr="00F115A7">
        <w:rPr>
          <w:rFonts w:asciiTheme="majorBidi" w:eastAsia="Times New Roman" w:hAnsiTheme="majorBidi" w:cstheme="majorBidi"/>
          <w:sz w:val="28"/>
          <w:szCs w:val="28"/>
        </w:rPr>
        <w:t>Bouts of fever due to the liberation of merozoites during the erythrocytic schizogony.</w:t>
      </w:r>
    </w:p>
    <w:p w:rsidR="003D45D3" w:rsidRPr="00F115A7" w:rsidRDefault="003D45D3" w:rsidP="005A691B">
      <w:pPr>
        <w:bidi w:val="0"/>
        <w:spacing w:before="100" w:beforeAutospacing="1" w:after="100" w:afterAutospacing="1" w:line="240" w:lineRule="auto"/>
        <w:jc w:val="both"/>
        <w:outlineLvl w:val="2"/>
        <w:rPr>
          <w:rFonts w:asciiTheme="majorBidi" w:eastAsia="Times New Roman" w:hAnsiTheme="majorBidi" w:cstheme="majorBidi"/>
          <w:b/>
          <w:bCs/>
          <w:sz w:val="28"/>
          <w:szCs w:val="28"/>
        </w:rPr>
      </w:pPr>
      <w:r w:rsidRPr="00F115A7">
        <w:rPr>
          <w:rFonts w:asciiTheme="majorBidi" w:eastAsia="Times New Roman" w:hAnsiTheme="majorBidi" w:cstheme="majorBidi"/>
          <w:b/>
          <w:bCs/>
          <w:sz w:val="28"/>
          <w:szCs w:val="28"/>
        </w:rPr>
        <w:t xml:space="preserve">Recrudescence </w:t>
      </w:r>
    </w:p>
    <w:p w:rsidR="003D45D3" w:rsidRPr="00F115A7" w:rsidRDefault="003D45D3" w:rsidP="005A691B">
      <w:pPr>
        <w:bidi w:val="0"/>
        <w:spacing w:before="100" w:beforeAutospacing="1" w:after="100" w:afterAutospacing="1" w:line="240" w:lineRule="auto"/>
        <w:jc w:val="both"/>
        <w:rPr>
          <w:rFonts w:asciiTheme="majorBidi" w:eastAsia="Times New Roman" w:hAnsiTheme="majorBidi" w:cstheme="majorBidi"/>
          <w:sz w:val="28"/>
          <w:szCs w:val="28"/>
        </w:rPr>
      </w:pPr>
      <w:r w:rsidRPr="00F115A7">
        <w:rPr>
          <w:rFonts w:asciiTheme="majorBidi" w:eastAsia="Times New Roman" w:hAnsiTheme="majorBidi" w:cstheme="majorBidi"/>
          <w:sz w:val="28"/>
          <w:szCs w:val="28"/>
        </w:rPr>
        <w:t>Renewed manifestation of infection due to the survival of erythrocytic forms.</w:t>
      </w:r>
    </w:p>
    <w:p w:rsidR="003D45D3" w:rsidRPr="00F115A7" w:rsidRDefault="003D45D3" w:rsidP="005A691B">
      <w:pPr>
        <w:bidi w:val="0"/>
        <w:spacing w:before="100" w:beforeAutospacing="1" w:after="100" w:afterAutospacing="1" w:line="240" w:lineRule="auto"/>
        <w:jc w:val="both"/>
        <w:outlineLvl w:val="2"/>
        <w:rPr>
          <w:rFonts w:asciiTheme="majorBidi" w:eastAsia="Times New Roman" w:hAnsiTheme="majorBidi" w:cstheme="majorBidi"/>
          <w:b/>
          <w:bCs/>
          <w:sz w:val="28"/>
          <w:szCs w:val="28"/>
        </w:rPr>
      </w:pPr>
      <w:r w:rsidRPr="00F115A7">
        <w:rPr>
          <w:rFonts w:asciiTheme="majorBidi" w:eastAsia="Times New Roman" w:hAnsiTheme="majorBidi" w:cstheme="majorBidi"/>
          <w:b/>
          <w:bCs/>
          <w:sz w:val="28"/>
          <w:szCs w:val="28"/>
        </w:rPr>
        <w:t xml:space="preserve">Relapse(Recurrence) </w:t>
      </w:r>
    </w:p>
    <w:p w:rsidR="003D45D3" w:rsidRPr="00F115A7" w:rsidRDefault="003D45D3" w:rsidP="005A691B">
      <w:pPr>
        <w:bidi w:val="0"/>
        <w:spacing w:before="100" w:beforeAutospacing="1" w:after="100" w:afterAutospacing="1" w:line="240" w:lineRule="auto"/>
        <w:jc w:val="both"/>
        <w:rPr>
          <w:rFonts w:asciiTheme="majorBidi" w:eastAsia="Times New Roman" w:hAnsiTheme="majorBidi" w:cstheme="majorBidi"/>
          <w:sz w:val="28"/>
          <w:szCs w:val="28"/>
        </w:rPr>
      </w:pPr>
      <w:r w:rsidRPr="00F115A7">
        <w:rPr>
          <w:rFonts w:asciiTheme="majorBidi" w:eastAsia="Times New Roman" w:hAnsiTheme="majorBidi" w:cstheme="majorBidi"/>
          <w:sz w:val="28"/>
          <w:szCs w:val="28"/>
        </w:rPr>
        <w:t>Renewed manifestation of infection due to the invasion of blood by merozoites from the late pre-erythrocytic stage (previously known as secondary exo-erythrocytic stage).</w:t>
      </w:r>
    </w:p>
    <w:p w:rsidR="003D45D3" w:rsidRPr="00F115A7" w:rsidRDefault="003D45D3" w:rsidP="005A691B">
      <w:pPr>
        <w:bidi w:val="0"/>
        <w:spacing w:before="100" w:beforeAutospacing="1" w:after="100" w:afterAutospacing="1" w:line="240" w:lineRule="auto"/>
        <w:jc w:val="both"/>
        <w:outlineLvl w:val="2"/>
        <w:rPr>
          <w:rFonts w:asciiTheme="majorBidi" w:eastAsia="Times New Roman" w:hAnsiTheme="majorBidi" w:cstheme="majorBidi"/>
          <w:b/>
          <w:bCs/>
          <w:sz w:val="28"/>
          <w:szCs w:val="28"/>
        </w:rPr>
      </w:pPr>
      <w:r w:rsidRPr="00F115A7">
        <w:rPr>
          <w:rFonts w:asciiTheme="majorBidi" w:eastAsia="Times New Roman" w:hAnsiTheme="majorBidi" w:cstheme="majorBidi"/>
          <w:b/>
          <w:bCs/>
          <w:sz w:val="28"/>
          <w:szCs w:val="28"/>
        </w:rPr>
        <w:t xml:space="preserve">Re-infection </w:t>
      </w:r>
    </w:p>
    <w:p w:rsidR="003D45D3" w:rsidRPr="00F115A7" w:rsidRDefault="003D45D3" w:rsidP="005A691B">
      <w:pPr>
        <w:bidi w:val="0"/>
        <w:spacing w:before="100" w:beforeAutospacing="1" w:after="100" w:afterAutospacing="1" w:line="240" w:lineRule="auto"/>
        <w:jc w:val="both"/>
        <w:rPr>
          <w:rFonts w:asciiTheme="majorBidi" w:eastAsia="Times New Roman" w:hAnsiTheme="majorBidi" w:cstheme="majorBidi"/>
          <w:sz w:val="28"/>
          <w:szCs w:val="28"/>
        </w:rPr>
      </w:pPr>
      <w:r w:rsidRPr="00F115A7">
        <w:rPr>
          <w:rFonts w:asciiTheme="majorBidi" w:eastAsia="Times New Roman" w:hAnsiTheme="majorBidi" w:cstheme="majorBidi"/>
          <w:sz w:val="28"/>
          <w:szCs w:val="28"/>
        </w:rPr>
        <w:t>Renewed manifestation of infection not due to the original infection but resulting from subsequent fresh infection.</w:t>
      </w:r>
    </w:p>
    <w:p w:rsidR="003D45D3" w:rsidRPr="00F115A7" w:rsidRDefault="003D45D3" w:rsidP="000B2C97">
      <w:pPr>
        <w:bidi w:val="0"/>
        <w:spacing w:before="100" w:beforeAutospacing="1" w:after="100" w:afterAutospacing="1" w:line="240" w:lineRule="auto"/>
        <w:jc w:val="both"/>
        <w:outlineLvl w:val="2"/>
        <w:rPr>
          <w:rFonts w:asciiTheme="majorBidi" w:eastAsia="Times New Roman" w:hAnsiTheme="majorBidi" w:cstheme="majorBidi"/>
          <w:sz w:val="28"/>
          <w:szCs w:val="28"/>
        </w:rPr>
      </w:pPr>
      <w:r w:rsidRPr="00F115A7">
        <w:rPr>
          <w:rFonts w:asciiTheme="majorBidi" w:eastAsia="Times New Roman" w:hAnsiTheme="majorBidi" w:cstheme="majorBidi"/>
          <w:b/>
          <w:bCs/>
          <w:sz w:val="28"/>
          <w:szCs w:val="28"/>
        </w:rPr>
        <w:t xml:space="preserve">Malaria </w:t>
      </w:r>
      <w:r w:rsidR="00DA13FA">
        <w:rPr>
          <w:rFonts w:asciiTheme="majorBidi" w:eastAsia="Times New Roman" w:hAnsiTheme="majorBidi" w:cstheme="majorBidi"/>
          <w:sz w:val="28"/>
          <w:szCs w:val="28"/>
        </w:rPr>
        <w:t xml:space="preserve">: </w:t>
      </w:r>
      <w:r w:rsidRPr="00F115A7">
        <w:rPr>
          <w:rFonts w:asciiTheme="majorBidi" w:eastAsia="Times New Roman" w:hAnsiTheme="majorBidi" w:cstheme="majorBidi"/>
          <w:sz w:val="28"/>
          <w:szCs w:val="28"/>
        </w:rPr>
        <w:t xml:space="preserve">A mosquito-borne disease of humans </w:t>
      </w:r>
      <w:r w:rsidR="00831E8B" w:rsidRPr="00F115A7">
        <w:rPr>
          <w:rFonts w:asciiTheme="majorBidi" w:eastAsia="Times New Roman" w:hAnsiTheme="majorBidi" w:cstheme="majorBidi"/>
          <w:sz w:val="28"/>
          <w:szCs w:val="28"/>
        </w:rPr>
        <w:t xml:space="preserve">, birds </w:t>
      </w:r>
      <w:r w:rsidRPr="00F115A7">
        <w:rPr>
          <w:rFonts w:asciiTheme="majorBidi" w:eastAsia="Times New Roman" w:hAnsiTheme="majorBidi" w:cstheme="majorBidi"/>
          <w:sz w:val="28"/>
          <w:szCs w:val="28"/>
        </w:rPr>
        <w:t>and other animals resulting from infection of the parenchynal cells of the liver and the red blood cells by apicomplexan parasites belonging to the genus Plasmodium.</w:t>
      </w:r>
    </w:p>
    <w:p w:rsidR="003D45D3" w:rsidRDefault="00806E72" w:rsidP="005A691B">
      <w:pPr>
        <w:bidi w:val="0"/>
        <w:spacing w:before="100" w:beforeAutospacing="1" w:after="100" w:afterAutospacing="1" w:line="240" w:lineRule="auto"/>
        <w:jc w:val="both"/>
        <w:outlineLvl w:val="2"/>
        <w:rPr>
          <w:rFonts w:asciiTheme="majorBidi" w:eastAsia="Times New Roman" w:hAnsiTheme="majorBidi" w:cstheme="majorBidi"/>
          <w:b/>
          <w:bCs/>
          <w:sz w:val="28"/>
          <w:szCs w:val="28"/>
          <w:u w:val="single"/>
        </w:rPr>
      </w:pPr>
      <w:r>
        <w:rPr>
          <w:rFonts w:asciiTheme="majorBidi" w:eastAsia="Times New Roman" w:hAnsiTheme="majorBidi" w:cstheme="majorBidi"/>
          <w:b/>
          <w:bCs/>
          <w:sz w:val="28"/>
          <w:szCs w:val="28"/>
        </w:rPr>
        <w:lastRenderedPageBreak/>
        <w:t xml:space="preserve">                               </w:t>
      </w:r>
      <w:r w:rsidRPr="00806E72">
        <w:rPr>
          <w:rFonts w:asciiTheme="majorBidi" w:eastAsia="Times New Roman" w:hAnsiTheme="majorBidi" w:cstheme="majorBidi"/>
          <w:b/>
          <w:bCs/>
          <w:sz w:val="28"/>
          <w:szCs w:val="28"/>
          <w:u w:val="single"/>
        </w:rPr>
        <w:t xml:space="preserve">Genus   </w:t>
      </w:r>
      <w:r w:rsidR="003D45D3" w:rsidRPr="00806E72">
        <w:rPr>
          <w:rFonts w:asciiTheme="majorBidi" w:eastAsia="Times New Roman" w:hAnsiTheme="majorBidi" w:cstheme="majorBidi"/>
          <w:b/>
          <w:bCs/>
          <w:sz w:val="28"/>
          <w:szCs w:val="28"/>
          <w:u w:val="single"/>
        </w:rPr>
        <w:t>PLASMODIUM</w:t>
      </w:r>
    </w:p>
    <w:p w:rsidR="003D7046" w:rsidRPr="00806E72" w:rsidRDefault="003D7046" w:rsidP="003D7046">
      <w:pPr>
        <w:bidi w:val="0"/>
        <w:spacing w:before="100" w:beforeAutospacing="1" w:after="100" w:afterAutospacing="1" w:line="240" w:lineRule="auto"/>
        <w:jc w:val="both"/>
        <w:outlineLvl w:val="2"/>
        <w:rPr>
          <w:rFonts w:asciiTheme="majorBidi" w:eastAsia="Times New Roman" w:hAnsiTheme="majorBidi" w:cstheme="majorBidi"/>
          <w:b/>
          <w:bCs/>
          <w:sz w:val="28"/>
          <w:szCs w:val="28"/>
          <w:u w:val="single"/>
        </w:rPr>
      </w:pPr>
      <w:r>
        <w:rPr>
          <w:rFonts w:asciiTheme="majorBidi" w:eastAsia="Times New Roman" w:hAnsiTheme="majorBidi" w:cstheme="majorBidi"/>
          <w:b/>
          <w:bCs/>
          <w:sz w:val="28"/>
          <w:szCs w:val="28"/>
          <w:u w:val="single"/>
        </w:rPr>
        <w:t>Characters :</w:t>
      </w:r>
    </w:p>
    <w:p w:rsidR="00686D08" w:rsidRPr="00F115A7" w:rsidRDefault="00686D08" w:rsidP="005A691B">
      <w:pPr>
        <w:numPr>
          <w:ilvl w:val="2"/>
          <w:numId w:val="5"/>
        </w:numPr>
        <w:bidi w:val="0"/>
        <w:spacing w:before="100" w:beforeAutospacing="1" w:after="100" w:afterAutospacing="1" w:line="240" w:lineRule="auto"/>
        <w:jc w:val="both"/>
        <w:rPr>
          <w:rFonts w:asciiTheme="majorBidi" w:eastAsia="Times New Roman" w:hAnsiTheme="majorBidi" w:cstheme="majorBidi"/>
          <w:b/>
          <w:bCs/>
          <w:sz w:val="28"/>
          <w:szCs w:val="28"/>
        </w:rPr>
      </w:pPr>
      <w:r w:rsidRPr="00F115A7">
        <w:rPr>
          <w:rFonts w:asciiTheme="majorBidi" w:eastAsia="Times New Roman" w:hAnsiTheme="majorBidi" w:cstheme="majorBidi"/>
          <w:b/>
          <w:bCs/>
          <w:sz w:val="28"/>
          <w:szCs w:val="28"/>
        </w:rPr>
        <w:t xml:space="preserve">gamonts in erythrocytes </w:t>
      </w:r>
    </w:p>
    <w:p w:rsidR="00686D08" w:rsidRPr="00F115A7" w:rsidRDefault="00686D08" w:rsidP="005A691B">
      <w:pPr>
        <w:numPr>
          <w:ilvl w:val="2"/>
          <w:numId w:val="5"/>
        </w:numPr>
        <w:bidi w:val="0"/>
        <w:spacing w:before="100" w:beforeAutospacing="1" w:after="100" w:afterAutospacing="1" w:line="240" w:lineRule="auto"/>
        <w:jc w:val="both"/>
        <w:rPr>
          <w:rFonts w:asciiTheme="majorBidi" w:eastAsia="Times New Roman" w:hAnsiTheme="majorBidi" w:cstheme="majorBidi"/>
          <w:b/>
          <w:bCs/>
          <w:sz w:val="28"/>
          <w:szCs w:val="28"/>
        </w:rPr>
      </w:pPr>
      <w:r w:rsidRPr="00F115A7">
        <w:rPr>
          <w:rFonts w:asciiTheme="majorBidi" w:eastAsia="Times New Roman" w:hAnsiTheme="majorBidi" w:cstheme="majorBidi"/>
          <w:b/>
          <w:bCs/>
          <w:sz w:val="28"/>
          <w:szCs w:val="28"/>
        </w:rPr>
        <w:t xml:space="preserve">merogony in erythrocytes and in other tissues </w:t>
      </w:r>
    </w:p>
    <w:p w:rsidR="00686D08" w:rsidRPr="00F115A7" w:rsidRDefault="00686D08" w:rsidP="005A691B">
      <w:pPr>
        <w:numPr>
          <w:ilvl w:val="2"/>
          <w:numId w:val="5"/>
        </w:numPr>
        <w:bidi w:val="0"/>
        <w:spacing w:before="100" w:beforeAutospacing="1" w:after="100" w:afterAutospacing="1" w:line="240" w:lineRule="auto"/>
        <w:jc w:val="both"/>
        <w:rPr>
          <w:rFonts w:asciiTheme="majorBidi" w:eastAsia="Times New Roman" w:hAnsiTheme="majorBidi" w:cstheme="majorBidi"/>
          <w:b/>
          <w:bCs/>
          <w:sz w:val="28"/>
          <w:szCs w:val="28"/>
        </w:rPr>
      </w:pPr>
      <w:r w:rsidRPr="00F115A7">
        <w:rPr>
          <w:rFonts w:asciiTheme="majorBidi" w:eastAsia="Times New Roman" w:hAnsiTheme="majorBidi" w:cstheme="majorBidi"/>
          <w:b/>
          <w:bCs/>
          <w:sz w:val="28"/>
          <w:szCs w:val="28"/>
        </w:rPr>
        <w:t xml:space="preserve">hemozoin present </w:t>
      </w:r>
    </w:p>
    <w:p w:rsidR="00686D08" w:rsidRPr="00F115A7" w:rsidRDefault="00686D08" w:rsidP="005A691B">
      <w:pPr>
        <w:numPr>
          <w:ilvl w:val="2"/>
          <w:numId w:val="5"/>
        </w:numPr>
        <w:bidi w:val="0"/>
        <w:spacing w:before="100" w:beforeAutospacing="1" w:after="100" w:afterAutospacing="1" w:line="240" w:lineRule="auto"/>
        <w:jc w:val="both"/>
        <w:rPr>
          <w:rFonts w:asciiTheme="majorBidi" w:eastAsia="Times New Roman" w:hAnsiTheme="majorBidi" w:cstheme="majorBidi"/>
          <w:b/>
          <w:bCs/>
          <w:sz w:val="28"/>
          <w:szCs w:val="28"/>
        </w:rPr>
      </w:pPr>
      <w:r w:rsidRPr="00F115A7">
        <w:rPr>
          <w:rFonts w:asciiTheme="majorBidi" w:eastAsia="Times New Roman" w:hAnsiTheme="majorBidi" w:cstheme="majorBidi"/>
          <w:b/>
          <w:bCs/>
          <w:sz w:val="28"/>
          <w:szCs w:val="28"/>
        </w:rPr>
        <w:t xml:space="preserve">vectors mosquitos or sandflies </w:t>
      </w:r>
    </w:p>
    <w:p w:rsidR="00686D08" w:rsidRPr="00F115A7" w:rsidRDefault="00686D08" w:rsidP="005A691B">
      <w:pPr>
        <w:numPr>
          <w:ilvl w:val="2"/>
          <w:numId w:val="5"/>
        </w:numPr>
        <w:bidi w:val="0"/>
        <w:spacing w:before="100" w:beforeAutospacing="1" w:after="100" w:afterAutospacing="1" w:line="240" w:lineRule="auto"/>
        <w:jc w:val="both"/>
        <w:rPr>
          <w:rFonts w:asciiTheme="majorBidi" w:eastAsia="Times New Roman" w:hAnsiTheme="majorBidi" w:cstheme="majorBidi"/>
          <w:b/>
          <w:bCs/>
          <w:sz w:val="28"/>
          <w:szCs w:val="28"/>
        </w:rPr>
      </w:pPr>
      <w:r w:rsidRPr="00F115A7">
        <w:rPr>
          <w:rFonts w:asciiTheme="majorBidi" w:eastAsia="Times New Roman" w:hAnsiTheme="majorBidi" w:cstheme="majorBidi"/>
          <w:b/>
          <w:bCs/>
          <w:sz w:val="28"/>
          <w:szCs w:val="28"/>
        </w:rPr>
        <w:t xml:space="preserve">vertebrate hosts include mammals, birds, reptiles </w:t>
      </w:r>
    </w:p>
    <w:p w:rsidR="00686D08" w:rsidRPr="00F115A7" w:rsidRDefault="00686D08" w:rsidP="005A691B">
      <w:pPr>
        <w:numPr>
          <w:ilvl w:val="2"/>
          <w:numId w:val="5"/>
        </w:numPr>
        <w:bidi w:val="0"/>
        <w:spacing w:before="100" w:beforeAutospacing="1" w:after="100" w:afterAutospacing="1" w:line="240" w:lineRule="auto"/>
        <w:jc w:val="both"/>
        <w:rPr>
          <w:rFonts w:asciiTheme="majorBidi" w:eastAsia="Times New Roman" w:hAnsiTheme="majorBidi" w:cstheme="majorBidi"/>
          <w:b/>
          <w:bCs/>
          <w:sz w:val="28"/>
          <w:szCs w:val="28"/>
        </w:rPr>
      </w:pPr>
      <w:r w:rsidRPr="00F115A7">
        <w:rPr>
          <w:rFonts w:asciiTheme="majorBidi" w:eastAsia="Times New Roman" w:hAnsiTheme="majorBidi" w:cstheme="majorBidi"/>
          <w:b/>
          <w:bCs/>
          <w:sz w:val="28"/>
          <w:szCs w:val="28"/>
        </w:rPr>
        <w:t xml:space="preserve">about 180 named species </w:t>
      </w:r>
    </w:p>
    <w:p w:rsidR="003D45D3" w:rsidRPr="002516E7" w:rsidRDefault="003D45D3" w:rsidP="005A691B">
      <w:pPr>
        <w:bidi w:val="0"/>
        <w:spacing w:before="100" w:beforeAutospacing="1" w:after="100" w:afterAutospacing="1" w:line="240" w:lineRule="auto"/>
        <w:jc w:val="both"/>
        <w:outlineLvl w:val="2"/>
        <w:rPr>
          <w:rFonts w:asciiTheme="majorBidi" w:eastAsia="Times New Roman" w:hAnsiTheme="majorBidi" w:cstheme="majorBidi"/>
          <w:b/>
          <w:bCs/>
          <w:sz w:val="28"/>
          <w:szCs w:val="28"/>
          <w:u w:val="single"/>
        </w:rPr>
      </w:pPr>
      <w:r w:rsidRPr="002516E7">
        <w:rPr>
          <w:rFonts w:asciiTheme="majorBidi" w:eastAsia="Times New Roman" w:hAnsiTheme="majorBidi" w:cstheme="majorBidi"/>
          <w:b/>
          <w:bCs/>
          <w:sz w:val="28"/>
          <w:szCs w:val="28"/>
          <w:u w:val="single"/>
        </w:rPr>
        <w:t>Classification</w:t>
      </w:r>
    </w:p>
    <w:p w:rsidR="003D45D3" w:rsidRPr="00F115A7" w:rsidRDefault="003D45D3" w:rsidP="005A691B">
      <w:pPr>
        <w:numPr>
          <w:ilvl w:val="0"/>
          <w:numId w:val="1"/>
        </w:numPr>
        <w:bidi w:val="0"/>
        <w:spacing w:before="100" w:beforeAutospacing="1" w:after="100" w:afterAutospacing="1" w:line="240" w:lineRule="auto"/>
        <w:jc w:val="both"/>
        <w:rPr>
          <w:rFonts w:asciiTheme="majorBidi" w:eastAsia="Times New Roman" w:hAnsiTheme="majorBidi" w:cstheme="majorBidi"/>
          <w:sz w:val="28"/>
          <w:szCs w:val="28"/>
        </w:rPr>
      </w:pPr>
      <w:r w:rsidRPr="00F115A7">
        <w:rPr>
          <w:rFonts w:asciiTheme="majorBidi" w:eastAsia="Times New Roman" w:hAnsiTheme="majorBidi" w:cstheme="majorBidi"/>
          <w:sz w:val="28"/>
          <w:szCs w:val="28"/>
        </w:rPr>
        <w:t xml:space="preserve">1. Plasmodium spp. are placed in phylum Apicomplexa </w:t>
      </w:r>
    </w:p>
    <w:p w:rsidR="003D45D3" w:rsidRPr="00F115A7" w:rsidRDefault="003D45D3" w:rsidP="005A691B">
      <w:pPr>
        <w:numPr>
          <w:ilvl w:val="0"/>
          <w:numId w:val="1"/>
        </w:numPr>
        <w:bidi w:val="0"/>
        <w:spacing w:before="100" w:beforeAutospacing="1" w:after="100" w:afterAutospacing="1" w:line="240" w:lineRule="auto"/>
        <w:jc w:val="both"/>
        <w:rPr>
          <w:rFonts w:asciiTheme="majorBidi" w:eastAsia="Times New Roman" w:hAnsiTheme="majorBidi" w:cstheme="majorBidi"/>
          <w:sz w:val="28"/>
          <w:szCs w:val="28"/>
        </w:rPr>
      </w:pPr>
      <w:r w:rsidRPr="00F115A7">
        <w:rPr>
          <w:rFonts w:asciiTheme="majorBidi" w:eastAsia="Times New Roman" w:hAnsiTheme="majorBidi" w:cstheme="majorBidi"/>
          <w:sz w:val="28"/>
          <w:szCs w:val="28"/>
        </w:rPr>
        <w:t xml:space="preserve">2. Both schizogony and gamogony occur in the life cycle </w:t>
      </w:r>
    </w:p>
    <w:p w:rsidR="003D45D3" w:rsidRPr="00F115A7" w:rsidRDefault="003D45D3" w:rsidP="005A691B">
      <w:pPr>
        <w:numPr>
          <w:ilvl w:val="0"/>
          <w:numId w:val="1"/>
        </w:numPr>
        <w:bidi w:val="0"/>
        <w:spacing w:before="100" w:beforeAutospacing="1" w:after="100" w:afterAutospacing="1" w:line="240" w:lineRule="auto"/>
        <w:jc w:val="both"/>
        <w:rPr>
          <w:rFonts w:asciiTheme="majorBidi" w:eastAsia="Times New Roman" w:hAnsiTheme="majorBidi" w:cstheme="majorBidi"/>
          <w:sz w:val="28"/>
          <w:szCs w:val="28"/>
        </w:rPr>
      </w:pPr>
      <w:r w:rsidRPr="00F115A7">
        <w:rPr>
          <w:rFonts w:asciiTheme="majorBidi" w:eastAsia="Times New Roman" w:hAnsiTheme="majorBidi" w:cstheme="majorBidi"/>
          <w:sz w:val="28"/>
          <w:szCs w:val="28"/>
        </w:rPr>
        <w:t xml:space="preserve">3. Sporozoites and merozoites have apical complexes </w:t>
      </w:r>
    </w:p>
    <w:p w:rsidR="003D45D3" w:rsidRPr="00F115A7" w:rsidRDefault="003D45D3" w:rsidP="005A691B">
      <w:pPr>
        <w:numPr>
          <w:ilvl w:val="0"/>
          <w:numId w:val="1"/>
        </w:numPr>
        <w:bidi w:val="0"/>
        <w:spacing w:before="100" w:beforeAutospacing="1" w:after="100" w:afterAutospacing="1" w:line="240" w:lineRule="auto"/>
        <w:jc w:val="both"/>
        <w:rPr>
          <w:rFonts w:asciiTheme="majorBidi" w:eastAsia="Times New Roman" w:hAnsiTheme="majorBidi" w:cstheme="majorBidi"/>
          <w:sz w:val="28"/>
          <w:szCs w:val="28"/>
        </w:rPr>
      </w:pPr>
      <w:r w:rsidRPr="00F115A7">
        <w:rPr>
          <w:rFonts w:asciiTheme="majorBidi" w:eastAsia="Times New Roman" w:hAnsiTheme="majorBidi" w:cstheme="majorBidi"/>
          <w:sz w:val="28"/>
          <w:szCs w:val="28"/>
        </w:rPr>
        <w:t xml:space="preserve">4. Species </w:t>
      </w:r>
    </w:p>
    <w:p w:rsidR="003D45D3" w:rsidRPr="00F115A7" w:rsidRDefault="003D45D3" w:rsidP="005A691B">
      <w:pPr>
        <w:numPr>
          <w:ilvl w:val="1"/>
          <w:numId w:val="1"/>
        </w:numPr>
        <w:bidi w:val="0"/>
        <w:spacing w:before="100" w:beforeAutospacing="1" w:after="100" w:afterAutospacing="1" w:line="240" w:lineRule="auto"/>
        <w:jc w:val="both"/>
        <w:rPr>
          <w:rFonts w:asciiTheme="majorBidi" w:eastAsia="Times New Roman" w:hAnsiTheme="majorBidi" w:cstheme="majorBidi"/>
          <w:sz w:val="28"/>
          <w:szCs w:val="28"/>
        </w:rPr>
      </w:pPr>
      <w:r w:rsidRPr="00F115A7">
        <w:rPr>
          <w:rFonts w:asciiTheme="majorBidi" w:eastAsia="Times New Roman" w:hAnsiTheme="majorBidi" w:cstheme="majorBidi"/>
          <w:sz w:val="28"/>
          <w:szCs w:val="28"/>
        </w:rPr>
        <w:t xml:space="preserve">a. </w:t>
      </w:r>
      <w:r w:rsidRPr="00F115A7">
        <w:rPr>
          <w:rFonts w:asciiTheme="majorBidi" w:eastAsia="Times New Roman" w:hAnsiTheme="majorBidi" w:cstheme="majorBidi"/>
          <w:i/>
          <w:iCs/>
          <w:sz w:val="28"/>
          <w:szCs w:val="28"/>
        </w:rPr>
        <w:t>Plasmodium vivax</w:t>
      </w:r>
      <w:r w:rsidRPr="00F115A7">
        <w:rPr>
          <w:rFonts w:asciiTheme="majorBidi" w:eastAsia="Times New Roman" w:hAnsiTheme="majorBidi" w:cstheme="majorBidi"/>
          <w:sz w:val="28"/>
          <w:szCs w:val="28"/>
        </w:rPr>
        <w:t xml:space="preserve"> - benign tertian malaria </w:t>
      </w:r>
    </w:p>
    <w:p w:rsidR="003D45D3" w:rsidRPr="00F115A7" w:rsidRDefault="003D45D3" w:rsidP="005A691B">
      <w:pPr>
        <w:numPr>
          <w:ilvl w:val="1"/>
          <w:numId w:val="1"/>
        </w:numPr>
        <w:bidi w:val="0"/>
        <w:spacing w:before="100" w:beforeAutospacing="1" w:after="100" w:afterAutospacing="1" w:line="240" w:lineRule="auto"/>
        <w:jc w:val="both"/>
        <w:rPr>
          <w:rFonts w:asciiTheme="majorBidi" w:eastAsia="Times New Roman" w:hAnsiTheme="majorBidi" w:cstheme="majorBidi"/>
          <w:sz w:val="28"/>
          <w:szCs w:val="28"/>
        </w:rPr>
      </w:pPr>
      <w:r w:rsidRPr="00F115A7">
        <w:rPr>
          <w:rFonts w:asciiTheme="majorBidi" w:eastAsia="Times New Roman" w:hAnsiTheme="majorBidi" w:cstheme="majorBidi"/>
          <w:sz w:val="28"/>
          <w:szCs w:val="28"/>
        </w:rPr>
        <w:t xml:space="preserve">b. </w:t>
      </w:r>
      <w:r w:rsidRPr="00F115A7">
        <w:rPr>
          <w:rFonts w:asciiTheme="majorBidi" w:eastAsia="Times New Roman" w:hAnsiTheme="majorBidi" w:cstheme="majorBidi"/>
          <w:i/>
          <w:iCs/>
          <w:sz w:val="28"/>
          <w:szCs w:val="28"/>
        </w:rPr>
        <w:t>P. ovale</w:t>
      </w:r>
      <w:r w:rsidRPr="00F115A7">
        <w:rPr>
          <w:rFonts w:asciiTheme="majorBidi" w:eastAsia="Times New Roman" w:hAnsiTheme="majorBidi" w:cstheme="majorBidi"/>
          <w:sz w:val="28"/>
          <w:szCs w:val="28"/>
        </w:rPr>
        <w:t xml:space="preserve"> - benign tertian malaria </w:t>
      </w:r>
    </w:p>
    <w:p w:rsidR="003D45D3" w:rsidRPr="00F115A7" w:rsidRDefault="003D45D3" w:rsidP="005A691B">
      <w:pPr>
        <w:numPr>
          <w:ilvl w:val="1"/>
          <w:numId w:val="1"/>
        </w:numPr>
        <w:bidi w:val="0"/>
        <w:spacing w:before="100" w:beforeAutospacing="1" w:after="100" w:afterAutospacing="1" w:line="240" w:lineRule="auto"/>
        <w:jc w:val="both"/>
        <w:rPr>
          <w:rFonts w:asciiTheme="majorBidi" w:eastAsia="Times New Roman" w:hAnsiTheme="majorBidi" w:cstheme="majorBidi"/>
          <w:sz w:val="28"/>
          <w:szCs w:val="28"/>
        </w:rPr>
      </w:pPr>
      <w:r w:rsidRPr="00F115A7">
        <w:rPr>
          <w:rFonts w:asciiTheme="majorBidi" w:eastAsia="Times New Roman" w:hAnsiTheme="majorBidi" w:cstheme="majorBidi"/>
          <w:sz w:val="28"/>
          <w:szCs w:val="28"/>
        </w:rPr>
        <w:t xml:space="preserve">c. </w:t>
      </w:r>
      <w:r w:rsidRPr="00F115A7">
        <w:rPr>
          <w:rFonts w:asciiTheme="majorBidi" w:eastAsia="Times New Roman" w:hAnsiTheme="majorBidi" w:cstheme="majorBidi"/>
          <w:i/>
          <w:iCs/>
          <w:sz w:val="28"/>
          <w:szCs w:val="28"/>
        </w:rPr>
        <w:t>P. malariae</w:t>
      </w:r>
      <w:r w:rsidRPr="00F115A7">
        <w:rPr>
          <w:rFonts w:asciiTheme="majorBidi" w:eastAsia="Times New Roman" w:hAnsiTheme="majorBidi" w:cstheme="majorBidi"/>
          <w:sz w:val="28"/>
          <w:szCs w:val="28"/>
        </w:rPr>
        <w:t xml:space="preserve"> - benign quartan malaria </w:t>
      </w:r>
    </w:p>
    <w:p w:rsidR="003D45D3" w:rsidRPr="00F115A7" w:rsidRDefault="003D45D3" w:rsidP="005A691B">
      <w:pPr>
        <w:numPr>
          <w:ilvl w:val="1"/>
          <w:numId w:val="1"/>
        </w:numPr>
        <w:bidi w:val="0"/>
        <w:spacing w:before="100" w:beforeAutospacing="1" w:after="100" w:afterAutospacing="1" w:line="240" w:lineRule="auto"/>
        <w:jc w:val="both"/>
        <w:rPr>
          <w:rFonts w:asciiTheme="majorBidi" w:eastAsia="Times New Roman" w:hAnsiTheme="majorBidi" w:cstheme="majorBidi"/>
          <w:sz w:val="28"/>
          <w:szCs w:val="28"/>
        </w:rPr>
      </w:pPr>
      <w:r w:rsidRPr="00F115A7">
        <w:rPr>
          <w:rFonts w:asciiTheme="majorBidi" w:eastAsia="Times New Roman" w:hAnsiTheme="majorBidi" w:cstheme="majorBidi"/>
          <w:sz w:val="28"/>
          <w:szCs w:val="28"/>
        </w:rPr>
        <w:t xml:space="preserve">d. </w:t>
      </w:r>
      <w:r w:rsidRPr="00F115A7">
        <w:rPr>
          <w:rFonts w:asciiTheme="majorBidi" w:eastAsia="Times New Roman" w:hAnsiTheme="majorBidi" w:cstheme="majorBidi"/>
          <w:i/>
          <w:iCs/>
          <w:sz w:val="28"/>
          <w:szCs w:val="28"/>
        </w:rPr>
        <w:t>P. falciparum</w:t>
      </w:r>
      <w:r w:rsidRPr="00F115A7">
        <w:rPr>
          <w:rFonts w:asciiTheme="majorBidi" w:eastAsia="Times New Roman" w:hAnsiTheme="majorBidi" w:cstheme="majorBidi"/>
          <w:sz w:val="28"/>
          <w:szCs w:val="28"/>
        </w:rPr>
        <w:t xml:space="preserve"> - malignant tertian malaria </w:t>
      </w:r>
    </w:p>
    <w:p w:rsidR="003D45D3" w:rsidRPr="00381282" w:rsidRDefault="003D45D3" w:rsidP="005A691B">
      <w:pPr>
        <w:numPr>
          <w:ilvl w:val="1"/>
          <w:numId w:val="1"/>
        </w:numPr>
        <w:bidi w:val="0"/>
        <w:spacing w:before="100" w:beforeAutospacing="1" w:after="100" w:afterAutospacing="1" w:line="240" w:lineRule="auto"/>
        <w:jc w:val="both"/>
        <w:rPr>
          <w:rFonts w:asciiTheme="majorBidi" w:eastAsia="Times New Roman" w:hAnsiTheme="majorBidi" w:cstheme="majorBidi"/>
          <w:b/>
          <w:bCs/>
          <w:sz w:val="28"/>
          <w:szCs w:val="28"/>
        </w:rPr>
      </w:pPr>
      <w:r w:rsidRPr="00381282">
        <w:rPr>
          <w:rFonts w:asciiTheme="majorBidi" w:eastAsia="Times New Roman" w:hAnsiTheme="majorBidi" w:cstheme="majorBidi"/>
          <w:b/>
          <w:bCs/>
          <w:sz w:val="28"/>
          <w:szCs w:val="28"/>
        </w:rPr>
        <w:t xml:space="preserve">e. </w:t>
      </w:r>
      <w:r w:rsidR="009D376F" w:rsidRPr="00381282">
        <w:rPr>
          <w:rFonts w:asciiTheme="majorBidi" w:eastAsia="Times New Roman" w:hAnsiTheme="majorBidi" w:cstheme="majorBidi"/>
          <w:b/>
          <w:bCs/>
          <w:i/>
          <w:iCs/>
          <w:sz w:val="28"/>
          <w:szCs w:val="28"/>
        </w:rPr>
        <w:t>Plasmodium gallinaceum</w:t>
      </w:r>
      <w:r w:rsidR="00FC42E3" w:rsidRPr="00381282">
        <w:rPr>
          <w:rFonts w:asciiTheme="majorBidi" w:eastAsia="Times New Roman" w:hAnsiTheme="majorBidi" w:cstheme="majorBidi"/>
          <w:b/>
          <w:bCs/>
          <w:i/>
          <w:iCs/>
          <w:sz w:val="28"/>
          <w:szCs w:val="28"/>
        </w:rPr>
        <w:t xml:space="preserve"> </w:t>
      </w:r>
      <w:r w:rsidR="00FC42E3" w:rsidRPr="00381282">
        <w:rPr>
          <w:rFonts w:asciiTheme="majorBidi" w:eastAsia="Times New Roman" w:hAnsiTheme="majorBidi" w:cstheme="majorBidi"/>
          <w:b/>
          <w:bCs/>
          <w:sz w:val="28"/>
          <w:szCs w:val="28"/>
        </w:rPr>
        <w:t>(</w:t>
      </w:r>
      <w:hyperlink r:id="rId7" w:tgtFrame="_blank" w:history="1">
        <w:r w:rsidR="00FC42E3" w:rsidRPr="00381282">
          <w:rPr>
            <w:rFonts w:asciiTheme="majorBidi" w:eastAsia="Times New Roman" w:hAnsiTheme="majorBidi" w:cstheme="majorBidi"/>
            <w:b/>
            <w:bCs/>
            <w:sz w:val="28"/>
            <w:szCs w:val="28"/>
            <w:u w:val="single"/>
          </w:rPr>
          <w:t>avian malaria</w:t>
        </w:r>
      </w:hyperlink>
      <w:r w:rsidR="00FC42E3" w:rsidRPr="00381282">
        <w:rPr>
          <w:rFonts w:asciiTheme="majorBidi" w:eastAsia="Times New Roman" w:hAnsiTheme="majorBidi" w:cstheme="majorBidi"/>
          <w:b/>
          <w:bCs/>
          <w:sz w:val="28"/>
          <w:szCs w:val="28"/>
        </w:rPr>
        <w:t>),</w:t>
      </w:r>
    </w:p>
    <w:p w:rsidR="00EE0B02" w:rsidRDefault="00EE0B02" w:rsidP="005A691B">
      <w:pPr>
        <w:numPr>
          <w:ilvl w:val="1"/>
          <w:numId w:val="1"/>
        </w:numPr>
        <w:bidi w:val="0"/>
        <w:spacing w:before="100" w:beforeAutospacing="1" w:after="100" w:afterAutospacing="1" w:line="240" w:lineRule="auto"/>
        <w:jc w:val="both"/>
        <w:rPr>
          <w:rFonts w:asciiTheme="majorBidi" w:eastAsia="Times New Roman" w:hAnsiTheme="majorBidi" w:cstheme="majorBidi"/>
          <w:sz w:val="28"/>
          <w:szCs w:val="28"/>
        </w:rPr>
      </w:pPr>
      <w:r w:rsidRPr="00F115A7">
        <w:rPr>
          <w:rFonts w:asciiTheme="majorBidi" w:eastAsia="Times New Roman" w:hAnsiTheme="majorBidi" w:cstheme="majorBidi"/>
          <w:sz w:val="28"/>
          <w:szCs w:val="28"/>
        </w:rPr>
        <w:t xml:space="preserve">f. </w:t>
      </w:r>
      <w:r w:rsidRPr="00F115A7">
        <w:rPr>
          <w:rFonts w:asciiTheme="majorBidi" w:hAnsiTheme="majorBidi" w:cstheme="majorBidi"/>
          <w:b/>
          <w:bCs/>
          <w:i/>
          <w:iCs/>
          <w:sz w:val="28"/>
          <w:szCs w:val="28"/>
        </w:rPr>
        <w:t>Plasmodium reichenowi</w:t>
      </w:r>
      <w:r w:rsidRPr="00F115A7">
        <w:rPr>
          <w:rFonts w:asciiTheme="majorBidi" w:hAnsiTheme="majorBidi" w:cstheme="majorBidi"/>
          <w:b/>
          <w:bCs/>
          <w:sz w:val="28"/>
          <w:szCs w:val="28"/>
        </w:rPr>
        <w:t>, a chimpanzee malaria</w:t>
      </w:r>
    </w:p>
    <w:p w:rsidR="00B6074A" w:rsidRPr="002516E7" w:rsidRDefault="00034890" w:rsidP="00B6074A">
      <w:pPr>
        <w:pStyle w:val="a3"/>
        <w:numPr>
          <w:ilvl w:val="0"/>
          <w:numId w:val="1"/>
        </w:numPr>
        <w:jc w:val="both"/>
        <w:rPr>
          <w:sz w:val="32"/>
          <w:szCs w:val="32"/>
        </w:rPr>
      </w:pPr>
      <w:hyperlink r:id="rId8" w:tgtFrame="_blank" w:history="1">
        <w:r w:rsidR="002516E7" w:rsidRPr="002516E7">
          <w:rPr>
            <w:rFonts w:asciiTheme="majorBidi" w:hAnsiTheme="majorBidi" w:cstheme="majorBidi"/>
            <w:b/>
            <w:bCs/>
            <w:sz w:val="32"/>
            <w:szCs w:val="32"/>
            <w:u w:val="single"/>
          </w:rPr>
          <w:t>Avian Malaria</w:t>
        </w:r>
      </w:hyperlink>
      <w:r w:rsidR="002516E7" w:rsidRPr="002516E7">
        <w:rPr>
          <w:sz w:val="32"/>
          <w:szCs w:val="32"/>
        </w:rPr>
        <w:t>:</w:t>
      </w:r>
    </w:p>
    <w:p w:rsidR="005F32AA" w:rsidRDefault="000E2DAB" w:rsidP="005A6E78">
      <w:pPr>
        <w:pStyle w:val="a3"/>
        <w:ind w:left="720"/>
        <w:jc w:val="both"/>
        <w:rPr>
          <w:sz w:val="28"/>
          <w:szCs w:val="28"/>
        </w:rPr>
      </w:pPr>
      <w:r w:rsidRPr="00381282">
        <w:rPr>
          <w:rFonts w:asciiTheme="majorBidi" w:hAnsiTheme="majorBidi" w:cstheme="majorBidi"/>
          <w:b/>
          <w:bCs/>
          <w:i/>
          <w:iCs/>
          <w:sz w:val="28"/>
          <w:szCs w:val="28"/>
        </w:rPr>
        <w:t xml:space="preserve">Plasmodium gallinaceum </w:t>
      </w:r>
      <w:r w:rsidR="005F32AA" w:rsidRPr="00B6074A">
        <w:rPr>
          <w:sz w:val="28"/>
          <w:szCs w:val="28"/>
        </w:rPr>
        <w:t xml:space="preserve">reproduces in </w:t>
      </w:r>
      <w:hyperlink r:id="rId9" w:tooltip="Red blood cell" w:history="1">
        <w:r w:rsidR="005F32AA" w:rsidRPr="00F56339">
          <w:rPr>
            <w:rStyle w:val="Hyperlink"/>
            <w:b/>
            <w:bCs/>
            <w:color w:val="auto"/>
            <w:sz w:val="28"/>
            <w:szCs w:val="28"/>
          </w:rPr>
          <w:t>red blood cells</w:t>
        </w:r>
      </w:hyperlink>
      <w:r w:rsidR="005F32AA" w:rsidRPr="00B6074A">
        <w:rPr>
          <w:sz w:val="28"/>
          <w:szCs w:val="28"/>
        </w:rPr>
        <w:t xml:space="preserve">. If the parasite load is sufficiently high, the bird begins losing red blood cells, causing </w:t>
      </w:r>
      <w:hyperlink r:id="rId10" w:tooltip="Anemia" w:history="1">
        <w:r w:rsidR="005F32AA" w:rsidRPr="00B6074A">
          <w:rPr>
            <w:rStyle w:val="Hyperlink"/>
            <w:color w:val="auto"/>
            <w:sz w:val="28"/>
            <w:szCs w:val="28"/>
          </w:rPr>
          <w:t>anemia</w:t>
        </w:r>
      </w:hyperlink>
      <w:r w:rsidR="005F32AA" w:rsidRPr="00B6074A">
        <w:rPr>
          <w:sz w:val="28"/>
          <w:szCs w:val="28"/>
        </w:rPr>
        <w:t xml:space="preserve"> </w:t>
      </w:r>
      <w:r w:rsidR="00B6074A">
        <w:rPr>
          <w:sz w:val="28"/>
          <w:szCs w:val="28"/>
        </w:rPr>
        <w:t>.</w:t>
      </w:r>
      <w:r w:rsidR="005F32AA" w:rsidRPr="00B6074A">
        <w:rPr>
          <w:sz w:val="28"/>
          <w:szCs w:val="28"/>
        </w:rPr>
        <w:t xml:space="preserve">Because red blood cells are critical for moving </w:t>
      </w:r>
      <w:hyperlink r:id="rId11" w:tooltip="Oxygen" w:history="1">
        <w:r w:rsidR="005F32AA" w:rsidRPr="00B6074A">
          <w:rPr>
            <w:rStyle w:val="Hyperlink"/>
            <w:color w:val="auto"/>
            <w:sz w:val="28"/>
            <w:szCs w:val="28"/>
          </w:rPr>
          <w:t>oxygen</w:t>
        </w:r>
      </w:hyperlink>
      <w:r w:rsidR="005F32AA" w:rsidRPr="00B6074A">
        <w:rPr>
          <w:sz w:val="28"/>
          <w:szCs w:val="28"/>
        </w:rPr>
        <w:t xml:space="preserve"> about the body, loss of these cells can lead to progressive weakness and, eventually, death </w:t>
      </w:r>
      <w:r w:rsidR="00B6074A">
        <w:rPr>
          <w:sz w:val="28"/>
          <w:szCs w:val="28"/>
        </w:rPr>
        <w:t>.</w:t>
      </w:r>
      <w:r w:rsidR="005F32AA" w:rsidRPr="00B6074A">
        <w:rPr>
          <w:sz w:val="28"/>
          <w:szCs w:val="28"/>
        </w:rPr>
        <w:t xml:space="preserve">Malaria mainly affects birds in the order </w:t>
      </w:r>
      <w:hyperlink r:id="rId12" w:tooltip="Passeriformes" w:history="1">
        <w:r w:rsidR="005F32AA" w:rsidRPr="00B6074A">
          <w:rPr>
            <w:rStyle w:val="Hyperlink"/>
            <w:color w:val="auto"/>
            <w:sz w:val="28"/>
            <w:szCs w:val="28"/>
          </w:rPr>
          <w:t>Passeriformes</w:t>
        </w:r>
      </w:hyperlink>
      <w:r w:rsidR="005F32AA" w:rsidRPr="00B6074A">
        <w:rPr>
          <w:sz w:val="28"/>
          <w:szCs w:val="28"/>
        </w:rPr>
        <w:t xml:space="preserve"> (perching birds). </w:t>
      </w:r>
    </w:p>
    <w:p w:rsidR="00AB522A" w:rsidRDefault="00EB53CE" w:rsidP="00AB522A">
      <w:pPr>
        <w:pStyle w:val="a3"/>
        <w:ind w:left="720"/>
        <w:jc w:val="both"/>
        <w:rPr>
          <w:rFonts w:asciiTheme="majorBidi" w:hAnsiTheme="majorBidi" w:cstheme="majorBidi"/>
          <w:b/>
          <w:bCs/>
          <w:i/>
          <w:iCs/>
          <w:noProof/>
          <w:sz w:val="28"/>
          <w:szCs w:val="28"/>
        </w:rPr>
      </w:pPr>
      <w:r>
        <w:rPr>
          <w:rFonts w:ascii="Verdana" w:hAnsi="Verdana"/>
          <w:noProof/>
          <w:sz w:val="17"/>
          <w:szCs w:val="17"/>
        </w:rPr>
        <w:drawing>
          <wp:inline distT="0" distB="0" distL="0" distR="0">
            <wp:extent cx="3095625" cy="2076450"/>
            <wp:effectExtent l="19050" t="0" r="9525" b="0"/>
            <wp:docPr id="7" name="صورة 7" descr="http://vet.uga.edu/vpp/clerk/jennings/fi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et.uga.edu/vpp/clerk/jennings/fig02.jpg"/>
                    <pic:cNvPicPr>
                      <a:picLocks noChangeAspect="1" noChangeArrowheads="1"/>
                    </pic:cNvPicPr>
                  </pic:nvPicPr>
                  <pic:blipFill>
                    <a:blip r:embed="rId13">
                      <a:grayscl/>
                      <a:lum bright="30000"/>
                    </a:blip>
                    <a:srcRect/>
                    <a:stretch>
                      <a:fillRect/>
                    </a:stretch>
                  </pic:blipFill>
                  <pic:spPr bwMode="auto">
                    <a:xfrm>
                      <a:off x="0" y="0"/>
                      <a:ext cx="3095625" cy="2076450"/>
                    </a:xfrm>
                    <a:prstGeom prst="rect">
                      <a:avLst/>
                    </a:prstGeom>
                    <a:noFill/>
                    <a:ln w="9525">
                      <a:noFill/>
                      <a:miter lim="800000"/>
                      <a:headEnd/>
                      <a:tailEnd/>
                    </a:ln>
                  </pic:spPr>
                </pic:pic>
              </a:graphicData>
            </a:graphic>
          </wp:inline>
        </w:drawing>
      </w:r>
    </w:p>
    <w:p w:rsidR="00AB522A" w:rsidRDefault="00F56339" w:rsidP="00AB522A">
      <w:pPr>
        <w:pStyle w:val="a3"/>
        <w:ind w:left="720"/>
        <w:jc w:val="both"/>
        <w:rPr>
          <w:rFonts w:asciiTheme="majorBidi" w:hAnsiTheme="majorBidi" w:cstheme="majorBidi"/>
          <w:b/>
          <w:bCs/>
          <w:i/>
          <w:iCs/>
          <w:noProof/>
          <w:sz w:val="28"/>
          <w:szCs w:val="28"/>
        </w:rPr>
      </w:pPr>
      <w:r>
        <w:rPr>
          <w:rFonts w:asciiTheme="majorBidi" w:hAnsiTheme="majorBidi" w:cstheme="majorBidi"/>
          <w:b/>
          <w:bCs/>
          <w:i/>
          <w:iCs/>
          <w:noProof/>
          <w:sz w:val="28"/>
          <w:szCs w:val="28"/>
        </w:rPr>
        <w:lastRenderedPageBreak/>
        <w:drawing>
          <wp:anchor distT="0" distB="0" distL="114300" distR="114300" simplePos="0" relativeHeight="251659264" behindDoc="0" locked="0" layoutInCell="1" allowOverlap="1">
            <wp:simplePos x="0" y="0"/>
            <wp:positionH relativeFrom="column">
              <wp:posOffset>40005</wp:posOffset>
            </wp:positionH>
            <wp:positionV relativeFrom="paragraph">
              <wp:posOffset>133350</wp:posOffset>
            </wp:positionV>
            <wp:extent cx="5445760" cy="3438525"/>
            <wp:effectExtent l="19050" t="0" r="2540" b="0"/>
            <wp:wrapNone/>
            <wp:docPr id="2" name="صورة 1" descr="C:\Documents and Settings\ahmed\My Documents\My Scans\2008-11 (Nov)\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hmed\My Documents\My Scans\2008-11 (Nov)\untitled.JPG"/>
                    <pic:cNvPicPr>
                      <a:picLocks noChangeAspect="1" noChangeArrowheads="1"/>
                    </pic:cNvPicPr>
                  </pic:nvPicPr>
                  <pic:blipFill>
                    <a:blip r:embed="rId14" cstate="print"/>
                    <a:srcRect/>
                    <a:stretch>
                      <a:fillRect/>
                    </a:stretch>
                  </pic:blipFill>
                  <pic:spPr bwMode="auto">
                    <a:xfrm>
                      <a:off x="0" y="0"/>
                      <a:ext cx="5445760" cy="3438525"/>
                    </a:xfrm>
                    <a:prstGeom prst="rect">
                      <a:avLst/>
                    </a:prstGeom>
                    <a:noFill/>
                    <a:ln w="9525">
                      <a:noFill/>
                      <a:miter lim="800000"/>
                      <a:headEnd/>
                      <a:tailEnd/>
                    </a:ln>
                  </pic:spPr>
                </pic:pic>
              </a:graphicData>
            </a:graphic>
          </wp:anchor>
        </w:drawing>
      </w:r>
    </w:p>
    <w:p w:rsidR="005F32AA" w:rsidRPr="00F115A7" w:rsidRDefault="005F32AA" w:rsidP="00EB53CE">
      <w:pPr>
        <w:pStyle w:val="a3"/>
        <w:ind w:left="720"/>
        <w:jc w:val="both"/>
        <w:rPr>
          <w:rFonts w:asciiTheme="majorBidi" w:hAnsiTheme="majorBidi" w:cstheme="majorBidi"/>
          <w:sz w:val="28"/>
          <w:szCs w:val="28"/>
        </w:rPr>
      </w:pPr>
    </w:p>
    <w:p w:rsidR="00CF2489" w:rsidRPr="00F115A7" w:rsidRDefault="00CF2489" w:rsidP="005A691B">
      <w:pPr>
        <w:bidi w:val="0"/>
        <w:jc w:val="both"/>
        <w:rPr>
          <w:rFonts w:asciiTheme="majorBidi" w:hAnsiTheme="majorBidi" w:cstheme="majorBidi"/>
          <w:sz w:val="28"/>
          <w:szCs w:val="28"/>
          <w:lang w:bidi="ar-IQ"/>
        </w:rPr>
      </w:pPr>
    </w:p>
    <w:p w:rsidR="00071194" w:rsidRPr="00F115A7" w:rsidRDefault="00071194" w:rsidP="005A691B">
      <w:pPr>
        <w:bidi w:val="0"/>
        <w:jc w:val="both"/>
        <w:rPr>
          <w:rFonts w:asciiTheme="majorBidi" w:hAnsiTheme="majorBidi" w:cstheme="majorBidi"/>
          <w:sz w:val="28"/>
          <w:szCs w:val="28"/>
          <w:lang w:bidi="ar-IQ"/>
        </w:rPr>
      </w:pPr>
    </w:p>
    <w:p w:rsidR="00071194" w:rsidRPr="00F115A7" w:rsidRDefault="00071194" w:rsidP="005A691B">
      <w:pPr>
        <w:bidi w:val="0"/>
        <w:jc w:val="both"/>
        <w:rPr>
          <w:rFonts w:asciiTheme="majorBidi" w:hAnsiTheme="majorBidi" w:cstheme="majorBidi"/>
          <w:sz w:val="28"/>
          <w:szCs w:val="28"/>
          <w:lang w:bidi="ar-IQ"/>
        </w:rPr>
      </w:pPr>
    </w:p>
    <w:p w:rsidR="00EE0B02" w:rsidRPr="00F115A7" w:rsidRDefault="00EE0B02" w:rsidP="005A691B">
      <w:pPr>
        <w:bidi w:val="0"/>
        <w:jc w:val="both"/>
        <w:rPr>
          <w:rFonts w:asciiTheme="majorBidi" w:hAnsiTheme="majorBidi" w:cstheme="majorBidi"/>
          <w:sz w:val="28"/>
          <w:szCs w:val="28"/>
          <w:lang w:bidi="ar-IQ"/>
        </w:rPr>
      </w:pPr>
    </w:p>
    <w:p w:rsidR="00EE0B02" w:rsidRPr="00F115A7" w:rsidRDefault="00EE0B02" w:rsidP="005A691B">
      <w:pPr>
        <w:bidi w:val="0"/>
        <w:jc w:val="both"/>
        <w:rPr>
          <w:rFonts w:asciiTheme="majorBidi" w:hAnsiTheme="majorBidi" w:cstheme="majorBidi"/>
          <w:sz w:val="28"/>
          <w:szCs w:val="28"/>
          <w:lang w:bidi="ar-IQ"/>
        </w:rPr>
      </w:pPr>
    </w:p>
    <w:p w:rsidR="00EE0B02" w:rsidRPr="00F115A7" w:rsidRDefault="00EE0B02" w:rsidP="005A691B">
      <w:pPr>
        <w:bidi w:val="0"/>
        <w:jc w:val="both"/>
        <w:rPr>
          <w:rFonts w:asciiTheme="majorBidi" w:hAnsiTheme="majorBidi" w:cstheme="majorBidi"/>
          <w:sz w:val="28"/>
          <w:szCs w:val="28"/>
          <w:lang w:bidi="ar-IQ"/>
        </w:rPr>
      </w:pPr>
    </w:p>
    <w:p w:rsidR="00EE0B02" w:rsidRPr="00F115A7" w:rsidRDefault="00EE0B02" w:rsidP="005A691B">
      <w:pPr>
        <w:bidi w:val="0"/>
        <w:jc w:val="both"/>
        <w:rPr>
          <w:rFonts w:asciiTheme="majorBidi" w:hAnsiTheme="majorBidi" w:cstheme="majorBidi"/>
          <w:sz w:val="28"/>
          <w:szCs w:val="28"/>
          <w:lang w:bidi="ar-IQ"/>
        </w:rPr>
      </w:pPr>
    </w:p>
    <w:p w:rsidR="00AB522A" w:rsidRDefault="00373CE4" w:rsidP="00A10E8D">
      <w:pPr>
        <w:bidi w:val="0"/>
        <w:jc w:val="both"/>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                          </w:t>
      </w:r>
    </w:p>
    <w:p w:rsidR="00AB522A" w:rsidRDefault="00AB522A" w:rsidP="00AB522A">
      <w:pPr>
        <w:bidi w:val="0"/>
        <w:jc w:val="both"/>
        <w:rPr>
          <w:rFonts w:asciiTheme="majorBidi" w:hAnsiTheme="majorBidi" w:cstheme="majorBidi"/>
          <w:b/>
          <w:bCs/>
          <w:sz w:val="28"/>
          <w:szCs w:val="28"/>
          <w:lang w:bidi="ar-IQ"/>
        </w:rPr>
      </w:pPr>
    </w:p>
    <w:p w:rsidR="00EE0B02" w:rsidRDefault="00373CE4" w:rsidP="00AB522A">
      <w:pPr>
        <w:bidi w:val="0"/>
        <w:jc w:val="both"/>
        <w:rPr>
          <w:rFonts w:asciiTheme="majorBidi" w:hAnsiTheme="majorBidi" w:cstheme="majorBidi"/>
          <w:b/>
          <w:bCs/>
          <w:sz w:val="28"/>
          <w:szCs w:val="28"/>
          <w:u w:val="single"/>
          <w:lang w:bidi="ar-IQ"/>
        </w:rPr>
      </w:pPr>
      <w:r>
        <w:rPr>
          <w:rFonts w:asciiTheme="majorBidi" w:hAnsiTheme="majorBidi" w:cstheme="majorBidi"/>
          <w:b/>
          <w:bCs/>
          <w:sz w:val="28"/>
          <w:szCs w:val="28"/>
          <w:lang w:bidi="ar-IQ"/>
        </w:rPr>
        <w:t xml:space="preserve">    </w:t>
      </w:r>
      <w:r w:rsidR="00F56339">
        <w:rPr>
          <w:rFonts w:asciiTheme="majorBidi" w:hAnsiTheme="majorBidi" w:cstheme="majorBidi"/>
          <w:b/>
          <w:bCs/>
          <w:sz w:val="28"/>
          <w:szCs w:val="28"/>
          <w:lang w:bidi="ar-IQ"/>
        </w:rPr>
        <w:t xml:space="preserve">                                 </w:t>
      </w:r>
      <w:r w:rsidRPr="00F56339">
        <w:rPr>
          <w:rFonts w:asciiTheme="majorBidi" w:hAnsiTheme="majorBidi" w:cstheme="majorBidi"/>
          <w:b/>
          <w:bCs/>
          <w:sz w:val="28"/>
          <w:szCs w:val="28"/>
          <w:u w:val="single"/>
          <w:lang w:bidi="ar-IQ"/>
        </w:rPr>
        <w:t xml:space="preserve">Genus </w:t>
      </w:r>
      <w:r w:rsidR="00F56339">
        <w:rPr>
          <w:rFonts w:asciiTheme="majorBidi" w:hAnsiTheme="majorBidi" w:cstheme="majorBidi"/>
          <w:b/>
          <w:bCs/>
          <w:sz w:val="28"/>
          <w:szCs w:val="28"/>
          <w:u w:val="single"/>
          <w:lang w:bidi="ar-IQ"/>
        </w:rPr>
        <w:t xml:space="preserve"> </w:t>
      </w:r>
      <w:r w:rsidR="00EE0B02" w:rsidRPr="00F56339">
        <w:rPr>
          <w:rFonts w:asciiTheme="majorBidi" w:hAnsiTheme="majorBidi" w:cstheme="majorBidi"/>
          <w:b/>
          <w:bCs/>
          <w:sz w:val="28"/>
          <w:szCs w:val="28"/>
          <w:u w:val="single"/>
          <w:lang w:bidi="ar-IQ"/>
        </w:rPr>
        <w:t>Haemoproteus</w:t>
      </w:r>
    </w:p>
    <w:p w:rsidR="00EC4283" w:rsidRPr="00F56339" w:rsidRDefault="00EC4283" w:rsidP="00EC4283">
      <w:pPr>
        <w:bidi w:val="0"/>
        <w:jc w:val="both"/>
        <w:rPr>
          <w:rFonts w:asciiTheme="majorBidi" w:hAnsiTheme="majorBidi" w:cstheme="majorBidi"/>
          <w:b/>
          <w:bCs/>
          <w:sz w:val="28"/>
          <w:szCs w:val="28"/>
          <w:u w:val="single"/>
          <w:lang w:bidi="ar-IQ"/>
        </w:rPr>
      </w:pPr>
      <w:r>
        <w:rPr>
          <w:rFonts w:asciiTheme="majorBidi" w:hAnsiTheme="majorBidi" w:cstheme="majorBidi"/>
          <w:b/>
          <w:bCs/>
          <w:sz w:val="28"/>
          <w:szCs w:val="28"/>
          <w:u w:val="single"/>
          <w:lang w:bidi="ar-IQ"/>
        </w:rPr>
        <w:t>Characters:</w:t>
      </w:r>
    </w:p>
    <w:p w:rsidR="00CF2791" w:rsidRPr="00F115A7" w:rsidRDefault="00CF2791" w:rsidP="005A691B">
      <w:pPr>
        <w:numPr>
          <w:ilvl w:val="2"/>
          <w:numId w:val="3"/>
        </w:numPr>
        <w:bidi w:val="0"/>
        <w:spacing w:before="100" w:beforeAutospacing="1" w:after="100" w:afterAutospacing="1" w:line="240" w:lineRule="auto"/>
        <w:jc w:val="both"/>
        <w:rPr>
          <w:rFonts w:asciiTheme="majorBidi" w:eastAsia="Times New Roman" w:hAnsiTheme="majorBidi" w:cstheme="majorBidi"/>
          <w:b/>
          <w:bCs/>
          <w:sz w:val="28"/>
          <w:szCs w:val="28"/>
        </w:rPr>
      </w:pPr>
      <w:r w:rsidRPr="00F115A7">
        <w:rPr>
          <w:rFonts w:asciiTheme="majorBidi" w:eastAsia="Times New Roman" w:hAnsiTheme="majorBidi" w:cstheme="majorBidi"/>
          <w:b/>
          <w:bCs/>
          <w:sz w:val="28"/>
          <w:szCs w:val="28"/>
        </w:rPr>
        <w:t xml:space="preserve">gamonts in erythrocytes </w:t>
      </w:r>
    </w:p>
    <w:p w:rsidR="00CF2791" w:rsidRPr="00F115A7" w:rsidRDefault="00CF2791" w:rsidP="005A691B">
      <w:pPr>
        <w:numPr>
          <w:ilvl w:val="2"/>
          <w:numId w:val="3"/>
        </w:numPr>
        <w:bidi w:val="0"/>
        <w:spacing w:before="100" w:beforeAutospacing="1" w:after="100" w:afterAutospacing="1" w:line="240" w:lineRule="auto"/>
        <w:jc w:val="both"/>
        <w:rPr>
          <w:rFonts w:asciiTheme="majorBidi" w:eastAsia="Times New Roman" w:hAnsiTheme="majorBidi" w:cstheme="majorBidi"/>
          <w:b/>
          <w:bCs/>
          <w:sz w:val="28"/>
          <w:szCs w:val="28"/>
        </w:rPr>
      </w:pPr>
      <w:r w:rsidRPr="00F115A7">
        <w:rPr>
          <w:rFonts w:asciiTheme="majorBidi" w:eastAsia="Times New Roman" w:hAnsiTheme="majorBidi" w:cstheme="majorBidi"/>
          <w:b/>
          <w:bCs/>
          <w:sz w:val="28"/>
          <w:szCs w:val="28"/>
        </w:rPr>
        <w:t xml:space="preserve">merogony in endothelial cells of blood vessels, especially in lungs; no erythrocytic merogony </w:t>
      </w:r>
    </w:p>
    <w:p w:rsidR="00CF2791" w:rsidRPr="00F115A7" w:rsidRDefault="00CF2791" w:rsidP="005A691B">
      <w:pPr>
        <w:numPr>
          <w:ilvl w:val="2"/>
          <w:numId w:val="3"/>
        </w:numPr>
        <w:bidi w:val="0"/>
        <w:spacing w:before="100" w:beforeAutospacing="1" w:after="100" w:afterAutospacing="1" w:line="240" w:lineRule="auto"/>
        <w:jc w:val="both"/>
        <w:rPr>
          <w:rFonts w:asciiTheme="majorBidi" w:eastAsia="Times New Roman" w:hAnsiTheme="majorBidi" w:cstheme="majorBidi"/>
          <w:b/>
          <w:bCs/>
          <w:sz w:val="28"/>
          <w:szCs w:val="28"/>
        </w:rPr>
      </w:pPr>
      <w:r w:rsidRPr="00F115A7">
        <w:rPr>
          <w:rFonts w:asciiTheme="majorBidi" w:eastAsia="Times New Roman" w:hAnsiTheme="majorBidi" w:cstheme="majorBidi"/>
          <w:b/>
          <w:bCs/>
          <w:sz w:val="28"/>
          <w:szCs w:val="28"/>
        </w:rPr>
        <w:t xml:space="preserve">hemozoin produced </w:t>
      </w:r>
    </w:p>
    <w:p w:rsidR="00CF2791" w:rsidRPr="00F115A7" w:rsidRDefault="00CF2791" w:rsidP="005A691B">
      <w:pPr>
        <w:numPr>
          <w:ilvl w:val="2"/>
          <w:numId w:val="3"/>
        </w:numPr>
        <w:bidi w:val="0"/>
        <w:spacing w:before="100" w:beforeAutospacing="1" w:after="100" w:afterAutospacing="1" w:line="240" w:lineRule="auto"/>
        <w:jc w:val="both"/>
        <w:rPr>
          <w:rFonts w:asciiTheme="majorBidi" w:eastAsia="Times New Roman" w:hAnsiTheme="majorBidi" w:cstheme="majorBidi"/>
          <w:b/>
          <w:bCs/>
          <w:sz w:val="28"/>
          <w:szCs w:val="28"/>
        </w:rPr>
      </w:pPr>
      <w:r w:rsidRPr="00F115A7">
        <w:rPr>
          <w:rFonts w:asciiTheme="majorBidi" w:eastAsia="Times New Roman" w:hAnsiTheme="majorBidi" w:cstheme="majorBidi"/>
          <w:b/>
          <w:bCs/>
          <w:sz w:val="28"/>
          <w:szCs w:val="28"/>
        </w:rPr>
        <w:t xml:space="preserve">vectors hippoboscid flies, gnats, and tabanids </w:t>
      </w:r>
    </w:p>
    <w:p w:rsidR="00CF2791" w:rsidRPr="00F115A7" w:rsidRDefault="00CF2791" w:rsidP="005A691B">
      <w:pPr>
        <w:numPr>
          <w:ilvl w:val="2"/>
          <w:numId w:val="3"/>
        </w:numPr>
        <w:bidi w:val="0"/>
        <w:spacing w:before="100" w:beforeAutospacing="1" w:after="100" w:afterAutospacing="1" w:line="240" w:lineRule="auto"/>
        <w:jc w:val="both"/>
        <w:rPr>
          <w:rFonts w:asciiTheme="majorBidi" w:eastAsia="Times New Roman" w:hAnsiTheme="majorBidi" w:cstheme="majorBidi"/>
          <w:b/>
          <w:bCs/>
          <w:sz w:val="28"/>
          <w:szCs w:val="28"/>
        </w:rPr>
      </w:pPr>
      <w:r w:rsidRPr="00F115A7">
        <w:rPr>
          <w:rFonts w:asciiTheme="majorBidi" w:eastAsia="Times New Roman" w:hAnsiTheme="majorBidi" w:cstheme="majorBidi"/>
          <w:b/>
          <w:bCs/>
          <w:sz w:val="28"/>
          <w:szCs w:val="28"/>
        </w:rPr>
        <w:t xml:space="preserve">vertebrate hosts birds, reptiles, and amphibia </w:t>
      </w:r>
    </w:p>
    <w:p w:rsidR="00CF2791" w:rsidRPr="00F115A7" w:rsidRDefault="00CF2791" w:rsidP="005A691B">
      <w:pPr>
        <w:numPr>
          <w:ilvl w:val="2"/>
          <w:numId w:val="3"/>
        </w:numPr>
        <w:bidi w:val="0"/>
        <w:spacing w:before="100" w:beforeAutospacing="1" w:after="100" w:afterAutospacing="1" w:line="240" w:lineRule="auto"/>
        <w:jc w:val="both"/>
        <w:rPr>
          <w:rFonts w:asciiTheme="majorBidi" w:eastAsia="Times New Roman" w:hAnsiTheme="majorBidi" w:cstheme="majorBidi"/>
          <w:b/>
          <w:bCs/>
          <w:sz w:val="28"/>
          <w:szCs w:val="28"/>
        </w:rPr>
      </w:pPr>
      <w:r w:rsidRPr="00F115A7">
        <w:rPr>
          <w:rFonts w:asciiTheme="majorBidi" w:eastAsia="Times New Roman" w:hAnsiTheme="majorBidi" w:cstheme="majorBidi"/>
          <w:b/>
          <w:bCs/>
          <w:sz w:val="28"/>
          <w:szCs w:val="28"/>
        </w:rPr>
        <w:t xml:space="preserve">about 160 named species </w:t>
      </w:r>
    </w:p>
    <w:p w:rsidR="008529B0" w:rsidRPr="009026E8" w:rsidRDefault="008529B0" w:rsidP="009026E8">
      <w:pPr>
        <w:pStyle w:val="a3"/>
        <w:jc w:val="both"/>
        <w:rPr>
          <w:rFonts w:asciiTheme="majorBidi" w:hAnsiTheme="majorBidi" w:cstheme="majorBidi"/>
          <w:sz w:val="28"/>
          <w:szCs w:val="28"/>
          <w:u w:val="single"/>
        </w:rPr>
      </w:pPr>
      <w:r w:rsidRPr="009026E8">
        <w:rPr>
          <w:rStyle w:val="a5"/>
          <w:rFonts w:asciiTheme="majorBidi" w:hAnsiTheme="majorBidi" w:cstheme="majorBidi"/>
          <w:sz w:val="28"/>
          <w:szCs w:val="28"/>
          <w:u w:val="single"/>
        </w:rPr>
        <w:t>Pathogenesis and Pathology</w:t>
      </w:r>
    </w:p>
    <w:p w:rsidR="0003254E" w:rsidRPr="00F115A7" w:rsidRDefault="008529B0" w:rsidP="002D4ABA">
      <w:pPr>
        <w:pStyle w:val="a7"/>
        <w:bidi w:val="0"/>
        <w:jc w:val="both"/>
        <w:rPr>
          <w:rFonts w:asciiTheme="majorBidi" w:hAnsiTheme="majorBidi" w:cstheme="majorBidi"/>
          <w:b/>
          <w:bCs/>
          <w:sz w:val="28"/>
          <w:szCs w:val="28"/>
          <w:lang w:bidi="ar-IQ"/>
        </w:rPr>
      </w:pPr>
      <w:r w:rsidRPr="00F115A7">
        <w:rPr>
          <w:rFonts w:asciiTheme="majorBidi" w:hAnsiTheme="majorBidi" w:cstheme="majorBidi"/>
          <w:sz w:val="28"/>
          <w:szCs w:val="28"/>
        </w:rPr>
        <w:t>Infections with most</w:t>
      </w:r>
      <w:r w:rsidRPr="00F115A7">
        <w:rPr>
          <w:rStyle w:val="a6"/>
          <w:rFonts w:asciiTheme="majorBidi" w:hAnsiTheme="majorBidi" w:cstheme="majorBidi"/>
          <w:sz w:val="28"/>
          <w:szCs w:val="28"/>
        </w:rPr>
        <w:t xml:space="preserve"> Haemoproteus</w:t>
      </w:r>
      <w:r w:rsidRPr="00F115A7">
        <w:rPr>
          <w:rFonts w:asciiTheme="majorBidi" w:hAnsiTheme="majorBidi" w:cstheme="majorBidi"/>
          <w:sz w:val="28"/>
          <w:szCs w:val="28"/>
        </w:rPr>
        <w:t xml:space="preserve"> spp. do not result in significant clinical signs. Experimental infection of turkeys with </w:t>
      </w:r>
      <w:r w:rsidRPr="00F115A7">
        <w:rPr>
          <w:rStyle w:val="a6"/>
          <w:rFonts w:asciiTheme="majorBidi" w:hAnsiTheme="majorBidi" w:cstheme="majorBidi"/>
          <w:sz w:val="28"/>
          <w:szCs w:val="28"/>
        </w:rPr>
        <w:t>H. meleagridis</w:t>
      </w:r>
      <w:r w:rsidRPr="00F115A7">
        <w:rPr>
          <w:rFonts w:asciiTheme="majorBidi" w:hAnsiTheme="majorBidi" w:cstheme="majorBidi"/>
          <w:sz w:val="28"/>
          <w:szCs w:val="28"/>
        </w:rPr>
        <w:t xml:space="preserve"> resulted in lameness, diarrhea, depression, emaciation, anorexia and occasionally anemia. Muscovey ducks infected with </w:t>
      </w:r>
      <w:r w:rsidRPr="00F115A7">
        <w:rPr>
          <w:rStyle w:val="a6"/>
          <w:rFonts w:asciiTheme="majorBidi" w:hAnsiTheme="majorBidi" w:cstheme="majorBidi"/>
          <w:sz w:val="28"/>
          <w:szCs w:val="28"/>
        </w:rPr>
        <w:t>H. nettionis</w:t>
      </w:r>
      <w:r w:rsidRPr="00F115A7">
        <w:rPr>
          <w:rFonts w:asciiTheme="majorBidi" w:hAnsiTheme="majorBidi" w:cstheme="majorBidi"/>
          <w:sz w:val="28"/>
          <w:szCs w:val="28"/>
        </w:rPr>
        <w:t xml:space="preserve"> suffered lameness, dyspnea and sudden death. Pigeons infected with</w:t>
      </w:r>
      <w:r w:rsidRPr="00F115A7">
        <w:rPr>
          <w:rStyle w:val="a6"/>
          <w:rFonts w:asciiTheme="majorBidi" w:hAnsiTheme="majorBidi" w:cstheme="majorBidi"/>
          <w:sz w:val="28"/>
          <w:szCs w:val="28"/>
        </w:rPr>
        <w:t xml:space="preserve"> H. columbae</w:t>
      </w:r>
      <w:r w:rsidRPr="00F115A7">
        <w:rPr>
          <w:rFonts w:asciiTheme="majorBidi" w:hAnsiTheme="majorBidi" w:cstheme="majorBidi"/>
          <w:sz w:val="28"/>
          <w:szCs w:val="28"/>
        </w:rPr>
        <w:t xml:space="preserve"> had enlarged gizzards.  In other avian species, anemia, anorexia, and depression have been reported occasionally, but </w:t>
      </w:r>
      <w:r w:rsidRPr="00F115A7">
        <w:rPr>
          <w:rStyle w:val="a6"/>
          <w:rFonts w:asciiTheme="majorBidi" w:hAnsiTheme="majorBidi" w:cstheme="majorBidi"/>
          <w:sz w:val="28"/>
          <w:szCs w:val="28"/>
        </w:rPr>
        <w:t>Haemoproteus</w:t>
      </w:r>
      <w:r w:rsidRPr="00F115A7">
        <w:rPr>
          <w:rFonts w:asciiTheme="majorBidi" w:hAnsiTheme="majorBidi" w:cstheme="majorBidi"/>
          <w:sz w:val="28"/>
          <w:szCs w:val="28"/>
        </w:rPr>
        <w:t xml:space="preserve"> generally is considered non-</w:t>
      </w:r>
      <w:r w:rsidRPr="00F115A7">
        <w:rPr>
          <w:rFonts w:asciiTheme="majorBidi" w:hAnsiTheme="majorBidi" w:cstheme="majorBidi"/>
          <w:sz w:val="28"/>
          <w:szCs w:val="28"/>
        </w:rPr>
        <w:lastRenderedPageBreak/>
        <w:t xml:space="preserve">pathogenic in most avian species. Post-mortem findings of infected birds include enlargement of the spleen, liver, and kidneys. These organs also may appear chocolate-brown due to hemozoin deposition. Cytologic imprints of these organs may reveal schizont-laden endothelial cells. Some species of </w:t>
      </w:r>
      <w:r w:rsidRPr="00F115A7">
        <w:rPr>
          <w:rStyle w:val="a6"/>
          <w:rFonts w:asciiTheme="majorBidi" w:hAnsiTheme="majorBidi" w:cstheme="majorBidi"/>
          <w:sz w:val="28"/>
          <w:szCs w:val="28"/>
        </w:rPr>
        <w:t>Haemoproteus</w:t>
      </w:r>
      <w:r w:rsidRPr="00F115A7">
        <w:rPr>
          <w:rFonts w:asciiTheme="majorBidi" w:hAnsiTheme="majorBidi" w:cstheme="majorBidi"/>
          <w:sz w:val="28"/>
          <w:szCs w:val="28"/>
        </w:rPr>
        <w:t xml:space="preserve"> will also form large, cyst-like bodies within skeletal muscles that resemble those seen with </w:t>
      </w:r>
      <w:r w:rsidRPr="00F115A7">
        <w:rPr>
          <w:rStyle w:val="a6"/>
          <w:rFonts w:asciiTheme="majorBidi" w:hAnsiTheme="majorBidi" w:cstheme="majorBidi"/>
          <w:sz w:val="28"/>
          <w:szCs w:val="28"/>
        </w:rPr>
        <w:t>Sarcocystis</w:t>
      </w:r>
      <w:r w:rsidRPr="00F115A7">
        <w:rPr>
          <w:rFonts w:asciiTheme="majorBidi" w:hAnsiTheme="majorBidi" w:cstheme="majorBidi"/>
          <w:sz w:val="28"/>
          <w:szCs w:val="28"/>
        </w:rPr>
        <w:t xml:space="preserve"> spp. infections.</w:t>
      </w:r>
      <w:r w:rsidRPr="00F115A7">
        <w:rPr>
          <w:rFonts w:asciiTheme="majorBidi" w:hAnsiTheme="majorBidi" w:cstheme="majorBidi"/>
          <w:sz w:val="28"/>
          <w:szCs w:val="28"/>
          <w:vertAlign w:val="superscript"/>
        </w:rPr>
        <w:t>4</w:t>
      </w:r>
      <w:r w:rsidRPr="00F115A7">
        <w:rPr>
          <w:rFonts w:asciiTheme="majorBidi" w:hAnsiTheme="majorBidi" w:cstheme="majorBidi"/>
          <w:sz w:val="28"/>
          <w:szCs w:val="28"/>
        </w:rPr>
        <w:t>  </w:t>
      </w:r>
      <w:r w:rsidRPr="00F115A7">
        <w:rPr>
          <w:rFonts w:asciiTheme="majorBidi" w:hAnsiTheme="majorBidi" w:cstheme="majorBidi"/>
          <w:b/>
          <w:bCs/>
          <w:noProof/>
          <w:sz w:val="28"/>
          <w:szCs w:val="28"/>
        </w:rPr>
        <w:t xml:space="preserve"> </w:t>
      </w:r>
    </w:p>
    <w:p w:rsidR="008529B0" w:rsidRPr="00486E88" w:rsidRDefault="008529B0" w:rsidP="00486E88">
      <w:pPr>
        <w:bidi w:val="0"/>
        <w:spacing w:before="100" w:beforeAutospacing="1" w:after="100" w:afterAutospacing="1" w:line="240" w:lineRule="auto"/>
        <w:jc w:val="both"/>
        <w:rPr>
          <w:rFonts w:asciiTheme="majorBidi" w:eastAsia="Times New Roman" w:hAnsiTheme="majorBidi" w:cstheme="majorBidi"/>
          <w:sz w:val="28"/>
          <w:szCs w:val="28"/>
        </w:rPr>
      </w:pPr>
      <w:r w:rsidRPr="00486E88">
        <w:rPr>
          <w:rFonts w:asciiTheme="majorBidi" w:eastAsia="Times New Roman" w:hAnsiTheme="majorBidi" w:cstheme="majorBidi"/>
          <w:b/>
          <w:bCs/>
          <w:sz w:val="28"/>
          <w:szCs w:val="28"/>
        </w:rPr>
        <w:t>Diagnosis</w:t>
      </w:r>
    </w:p>
    <w:p w:rsidR="008A3283" w:rsidRPr="008A3283" w:rsidRDefault="008529B0" w:rsidP="002D4ABA">
      <w:pPr>
        <w:pStyle w:val="a7"/>
        <w:numPr>
          <w:ilvl w:val="0"/>
          <w:numId w:val="6"/>
        </w:numPr>
        <w:bidi w:val="0"/>
        <w:spacing w:before="100" w:beforeAutospacing="1" w:after="100" w:afterAutospacing="1" w:line="240" w:lineRule="auto"/>
        <w:jc w:val="both"/>
        <w:rPr>
          <w:rFonts w:asciiTheme="majorBidi" w:eastAsia="Times New Roman" w:hAnsiTheme="majorBidi" w:cstheme="majorBidi"/>
          <w:sz w:val="28"/>
          <w:szCs w:val="28"/>
        </w:rPr>
      </w:pPr>
      <w:r w:rsidRPr="00F115A7">
        <w:rPr>
          <w:rFonts w:asciiTheme="majorBidi" w:eastAsia="Times New Roman" w:hAnsiTheme="majorBidi" w:cstheme="majorBidi"/>
          <w:sz w:val="28"/>
          <w:szCs w:val="28"/>
        </w:rPr>
        <w:t xml:space="preserve">Diagnosis of </w:t>
      </w:r>
      <w:r w:rsidRPr="00F115A7">
        <w:rPr>
          <w:rFonts w:asciiTheme="majorBidi" w:eastAsia="Times New Roman" w:hAnsiTheme="majorBidi" w:cstheme="majorBidi"/>
          <w:i/>
          <w:iCs/>
          <w:sz w:val="28"/>
          <w:szCs w:val="28"/>
        </w:rPr>
        <w:t>Haemoproteus</w:t>
      </w:r>
      <w:r w:rsidRPr="00F115A7">
        <w:rPr>
          <w:rFonts w:asciiTheme="majorBidi" w:eastAsia="Times New Roman" w:hAnsiTheme="majorBidi" w:cstheme="majorBidi"/>
          <w:sz w:val="28"/>
          <w:szCs w:val="28"/>
        </w:rPr>
        <w:t xml:space="preserve"> infection is generally accomplished by the microscopic examination of a Wright- or Giemsa-stained peripheral blood smear. Organisms may appear similar to </w:t>
      </w:r>
      <w:r w:rsidRPr="00F115A7">
        <w:rPr>
          <w:rFonts w:asciiTheme="majorBidi" w:eastAsia="Times New Roman" w:hAnsiTheme="majorBidi" w:cstheme="majorBidi"/>
          <w:i/>
          <w:iCs/>
          <w:sz w:val="28"/>
          <w:szCs w:val="28"/>
        </w:rPr>
        <w:t>Plasmodium</w:t>
      </w:r>
      <w:r w:rsidRPr="00F115A7">
        <w:rPr>
          <w:rFonts w:asciiTheme="majorBidi" w:eastAsia="Times New Roman" w:hAnsiTheme="majorBidi" w:cstheme="majorBidi"/>
          <w:sz w:val="28"/>
          <w:szCs w:val="28"/>
        </w:rPr>
        <w:t xml:space="preserve">, but the pigment within the intraerythrocytic gametocytes is more dispersed. The gametocytes partially encircle the erythrocyte nucleus forming a “halter-shaped” appearance. </w:t>
      </w:r>
      <w:r w:rsidRPr="00F115A7">
        <w:rPr>
          <w:rFonts w:asciiTheme="majorBidi" w:eastAsia="Times New Roman" w:hAnsiTheme="majorBidi" w:cstheme="majorBidi"/>
          <w:i/>
          <w:iCs/>
          <w:sz w:val="28"/>
          <w:szCs w:val="28"/>
        </w:rPr>
        <w:t>Haemoproteus</w:t>
      </w:r>
      <w:r w:rsidRPr="00F115A7">
        <w:rPr>
          <w:rFonts w:asciiTheme="majorBidi" w:eastAsia="Times New Roman" w:hAnsiTheme="majorBidi" w:cstheme="majorBidi"/>
          <w:sz w:val="28"/>
          <w:szCs w:val="28"/>
        </w:rPr>
        <w:t xml:space="preserve"> gametocytes often occupy over one-half of the erythrocyte cytoplasm with little displacement of the host cell nucleus (Fig. 2).</w:t>
      </w:r>
    </w:p>
    <w:p w:rsidR="008529B0" w:rsidRPr="002D4ABA" w:rsidRDefault="008529B0" w:rsidP="002D4ABA">
      <w:pPr>
        <w:pStyle w:val="a7"/>
        <w:numPr>
          <w:ilvl w:val="0"/>
          <w:numId w:val="6"/>
        </w:numPr>
        <w:bidi w:val="0"/>
        <w:spacing w:before="100" w:beforeAutospacing="1" w:after="100" w:afterAutospacing="1" w:line="240" w:lineRule="auto"/>
        <w:jc w:val="both"/>
        <w:rPr>
          <w:rFonts w:asciiTheme="majorBidi" w:eastAsia="Times New Roman" w:hAnsiTheme="majorBidi" w:cstheme="majorBidi"/>
          <w:sz w:val="28"/>
          <w:szCs w:val="28"/>
        </w:rPr>
      </w:pPr>
      <w:r w:rsidRPr="002D4ABA">
        <w:rPr>
          <w:rFonts w:asciiTheme="majorBidi" w:eastAsia="Times New Roman" w:hAnsiTheme="majorBidi" w:cstheme="majorBidi"/>
          <w:sz w:val="28"/>
          <w:szCs w:val="28"/>
        </w:rPr>
        <w:t xml:space="preserve">In </w:t>
      </w:r>
      <w:r w:rsidRPr="002D4ABA">
        <w:rPr>
          <w:rFonts w:asciiTheme="majorBidi" w:eastAsia="Times New Roman" w:hAnsiTheme="majorBidi" w:cstheme="majorBidi"/>
          <w:i/>
          <w:iCs/>
          <w:sz w:val="28"/>
          <w:szCs w:val="28"/>
        </w:rPr>
        <w:t>Plasmodium</w:t>
      </w:r>
      <w:r w:rsidRPr="002D4ABA">
        <w:rPr>
          <w:rFonts w:asciiTheme="majorBidi" w:eastAsia="Times New Roman" w:hAnsiTheme="majorBidi" w:cstheme="majorBidi"/>
          <w:sz w:val="28"/>
          <w:szCs w:val="28"/>
        </w:rPr>
        <w:t xml:space="preserve"> spp. infections (</w:t>
      </w:r>
      <w:hyperlink r:id="rId15" w:tgtFrame="_blank" w:history="1">
        <w:r w:rsidRPr="002D4ABA">
          <w:rPr>
            <w:rFonts w:asciiTheme="majorBidi" w:eastAsia="Times New Roman" w:hAnsiTheme="majorBidi" w:cstheme="majorBidi"/>
            <w:sz w:val="28"/>
            <w:szCs w:val="28"/>
            <w:u w:val="single"/>
          </w:rPr>
          <w:t>avian malaria</w:t>
        </w:r>
      </w:hyperlink>
      <w:r w:rsidRPr="002D4ABA">
        <w:rPr>
          <w:rFonts w:asciiTheme="majorBidi" w:eastAsia="Times New Roman" w:hAnsiTheme="majorBidi" w:cstheme="majorBidi"/>
          <w:sz w:val="28"/>
          <w:szCs w:val="28"/>
        </w:rPr>
        <w:t xml:space="preserve">), merozoites or ring forms of the organism are usually more apparent within erythrocytes </w:t>
      </w:r>
      <w:r w:rsidR="008A3283" w:rsidRPr="002D4ABA">
        <w:rPr>
          <w:rFonts w:asciiTheme="majorBidi" w:eastAsia="Times New Roman" w:hAnsiTheme="majorBidi" w:cstheme="majorBidi"/>
          <w:sz w:val="28"/>
          <w:szCs w:val="28"/>
        </w:rPr>
        <w:t>.</w:t>
      </w:r>
      <w:r w:rsidRPr="002D4ABA">
        <w:rPr>
          <w:rFonts w:asciiTheme="majorBidi" w:eastAsia="Times New Roman" w:hAnsiTheme="majorBidi" w:cstheme="majorBidi"/>
          <w:sz w:val="28"/>
          <w:szCs w:val="28"/>
        </w:rPr>
        <w:t xml:space="preserve"> The rings may be single or multiple. Microrgametocytes and macrogametocytes also form within erythrocytes in </w:t>
      </w:r>
      <w:r w:rsidRPr="002D4ABA">
        <w:rPr>
          <w:rFonts w:asciiTheme="majorBidi" w:eastAsia="Times New Roman" w:hAnsiTheme="majorBidi" w:cstheme="majorBidi"/>
          <w:i/>
          <w:iCs/>
          <w:sz w:val="28"/>
          <w:szCs w:val="28"/>
        </w:rPr>
        <w:t>Plasmodium</w:t>
      </w:r>
      <w:r w:rsidRPr="002D4ABA">
        <w:rPr>
          <w:rFonts w:asciiTheme="majorBidi" w:eastAsia="Times New Roman" w:hAnsiTheme="majorBidi" w:cstheme="majorBidi"/>
          <w:sz w:val="28"/>
          <w:szCs w:val="28"/>
        </w:rPr>
        <w:t xml:space="preserve"> infections but are observed infrequently. Both </w:t>
      </w:r>
      <w:r w:rsidRPr="002D4ABA">
        <w:rPr>
          <w:rFonts w:asciiTheme="majorBidi" w:eastAsia="Times New Roman" w:hAnsiTheme="majorBidi" w:cstheme="majorBidi"/>
          <w:i/>
          <w:iCs/>
          <w:sz w:val="28"/>
          <w:szCs w:val="28"/>
        </w:rPr>
        <w:t>Haemoproteus</w:t>
      </w:r>
      <w:r w:rsidRPr="002D4ABA">
        <w:rPr>
          <w:rFonts w:asciiTheme="majorBidi" w:eastAsia="Times New Roman" w:hAnsiTheme="majorBidi" w:cstheme="majorBidi"/>
          <w:sz w:val="28"/>
          <w:szCs w:val="28"/>
        </w:rPr>
        <w:t xml:space="preserve"> and </w:t>
      </w:r>
      <w:r w:rsidRPr="002D4ABA">
        <w:rPr>
          <w:rFonts w:asciiTheme="majorBidi" w:eastAsia="Times New Roman" w:hAnsiTheme="majorBidi" w:cstheme="majorBidi"/>
          <w:i/>
          <w:iCs/>
          <w:sz w:val="28"/>
          <w:szCs w:val="28"/>
        </w:rPr>
        <w:t xml:space="preserve">Plasmodium </w:t>
      </w:r>
      <w:r w:rsidRPr="002D4ABA">
        <w:rPr>
          <w:rFonts w:asciiTheme="majorBidi" w:eastAsia="Times New Roman" w:hAnsiTheme="majorBidi" w:cstheme="majorBidi"/>
          <w:sz w:val="28"/>
          <w:szCs w:val="28"/>
        </w:rPr>
        <w:t>produce an insoluble pigment called hemozoin. This pigment is derived from the digestion of hemoglobin found within the host’s erythrocytes and appears as refractile, yellow to brown granules within the host’s erythrocyte.</w:t>
      </w:r>
    </w:p>
    <w:p w:rsidR="008529B0" w:rsidRPr="00F115A7" w:rsidRDefault="008529B0" w:rsidP="00096766">
      <w:pPr>
        <w:pStyle w:val="a3"/>
        <w:jc w:val="both"/>
        <w:rPr>
          <w:rFonts w:asciiTheme="majorBidi" w:hAnsiTheme="majorBidi" w:cstheme="majorBidi"/>
          <w:sz w:val="28"/>
          <w:szCs w:val="28"/>
        </w:rPr>
      </w:pPr>
      <w:r w:rsidRPr="00F115A7">
        <w:rPr>
          <w:rStyle w:val="a5"/>
          <w:rFonts w:asciiTheme="majorBidi" w:hAnsiTheme="majorBidi" w:cstheme="majorBidi"/>
          <w:sz w:val="28"/>
          <w:szCs w:val="28"/>
        </w:rPr>
        <w:t>Treatment and Prevention</w:t>
      </w:r>
      <w:r w:rsidRPr="00F115A7">
        <w:rPr>
          <w:rFonts w:asciiTheme="majorBidi" w:hAnsiTheme="majorBidi" w:cstheme="majorBidi"/>
          <w:sz w:val="28"/>
          <w:szCs w:val="28"/>
        </w:rPr>
        <w:t xml:space="preserve"> Antimalarial drugs such as chloroquine may be useful in treating </w:t>
      </w:r>
      <w:r w:rsidRPr="00F115A7">
        <w:rPr>
          <w:rFonts w:asciiTheme="majorBidi" w:hAnsiTheme="majorBidi" w:cstheme="majorBidi"/>
          <w:i/>
          <w:iCs/>
          <w:sz w:val="28"/>
          <w:szCs w:val="28"/>
        </w:rPr>
        <w:t>Haemoproteus</w:t>
      </w:r>
      <w:r w:rsidRPr="00F115A7">
        <w:rPr>
          <w:rFonts w:asciiTheme="majorBidi" w:hAnsiTheme="majorBidi" w:cstheme="majorBidi"/>
          <w:sz w:val="28"/>
          <w:szCs w:val="28"/>
        </w:rPr>
        <w:t xml:space="preserve"> sp. infection; however, medication generally is not recommended parasitic infection usually is non-pathogenic. Transmission of</w:t>
      </w:r>
      <w:r w:rsidRPr="00F115A7">
        <w:rPr>
          <w:rFonts w:asciiTheme="majorBidi" w:hAnsiTheme="majorBidi" w:cstheme="majorBidi"/>
          <w:i/>
          <w:iCs/>
          <w:sz w:val="28"/>
          <w:szCs w:val="28"/>
        </w:rPr>
        <w:t xml:space="preserve"> Haemoproteus</w:t>
      </w:r>
      <w:r w:rsidRPr="00F115A7">
        <w:rPr>
          <w:rFonts w:asciiTheme="majorBidi" w:hAnsiTheme="majorBidi" w:cstheme="majorBidi"/>
          <w:sz w:val="28"/>
          <w:szCs w:val="28"/>
        </w:rPr>
        <w:t xml:space="preserve"> sp. to susceptible birds may be minimized by reducing or eliminating the vector population. This is often achieved by habitat management to decrease vector breeding sites and by killing these insects with judicious application of pesticides that affect larval or adult stages. Screening of aviaries may be partially effective in eliminating some vectors such as mosquitoes, but routine screen mesh size may not reliably exclude culicoides species (biting midges) because of their small size (2 mm). Exclusion of biting midges </w:t>
      </w:r>
      <w:r w:rsidRPr="00F115A7">
        <w:rPr>
          <w:rFonts w:asciiTheme="majorBidi" w:hAnsiTheme="majorBidi" w:cstheme="majorBidi"/>
          <w:sz w:val="28"/>
          <w:szCs w:val="28"/>
        </w:rPr>
        <w:lastRenderedPageBreak/>
        <w:t>requires a screen mesh size &lt; #16, but this fine mesh size may decrease air flow. Use of ventilation fans to produce air currents in the aviary also may disrupt the feeding cycle of culicoides sp.</w:t>
      </w:r>
    </w:p>
    <w:p w:rsidR="008529B0" w:rsidRPr="00F115A7" w:rsidRDefault="00EB53CE" w:rsidP="00676FFE">
      <w:pPr>
        <w:pStyle w:val="a7"/>
        <w:bidi w:val="0"/>
        <w:spacing w:before="100" w:beforeAutospacing="1" w:after="100" w:afterAutospacing="1" w:line="240" w:lineRule="auto"/>
        <w:jc w:val="both"/>
        <w:rPr>
          <w:rFonts w:asciiTheme="majorBidi" w:eastAsia="Times New Roman" w:hAnsiTheme="majorBidi" w:cstheme="majorBidi"/>
          <w:sz w:val="28"/>
          <w:szCs w:val="28"/>
        </w:rPr>
      </w:pPr>
      <w:r>
        <w:rPr>
          <w:rFonts w:ascii="Verdana" w:hAnsi="Verdana"/>
          <w:noProof/>
          <w:sz w:val="17"/>
          <w:szCs w:val="17"/>
        </w:rPr>
        <w:drawing>
          <wp:anchor distT="0" distB="0" distL="114300" distR="114300" simplePos="0" relativeHeight="251662336" behindDoc="0" locked="0" layoutInCell="1" allowOverlap="1">
            <wp:simplePos x="0" y="0"/>
            <wp:positionH relativeFrom="column">
              <wp:posOffset>1743076</wp:posOffset>
            </wp:positionH>
            <wp:positionV relativeFrom="paragraph">
              <wp:posOffset>3811</wp:posOffset>
            </wp:positionV>
            <wp:extent cx="1903670" cy="1962150"/>
            <wp:effectExtent l="19050" t="0" r="1330" b="0"/>
            <wp:wrapNone/>
            <wp:docPr id="3" name="صورة 4" descr="http://vet.uga.edu/vpp/clerk/jennings/fi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et.uga.edu/vpp/clerk/jennings/fig04.jpg"/>
                    <pic:cNvPicPr>
                      <a:picLocks noChangeAspect="1" noChangeArrowheads="1"/>
                    </pic:cNvPicPr>
                  </pic:nvPicPr>
                  <pic:blipFill>
                    <a:blip r:embed="rId16">
                      <a:grayscl/>
                      <a:lum bright="30000"/>
                    </a:blip>
                    <a:srcRect/>
                    <a:stretch>
                      <a:fillRect/>
                    </a:stretch>
                  </pic:blipFill>
                  <pic:spPr bwMode="auto">
                    <a:xfrm>
                      <a:off x="0" y="0"/>
                      <a:ext cx="1903670" cy="1962150"/>
                    </a:xfrm>
                    <a:prstGeom prst="rect">
                      <a:avLst/>
                    </a:prstGeom>
                    <a:noFill/>
                    <a:ln w="9525">
                      <a:noFill/>
                      <a:miter lim="800000"/>
                      <a:headEnd/>
                      <a:tailEnd/>
                    </a:ln>
                  </pic:spPr>
                </pic:pic>
              </a:graphicData>
            </a:graphic>
          </wp:anchor>
        </w:drawing>
      </w:r>
    </w:p>
    <w:p w:rsidR="008529B0" w:rsidRPr="00F115A7" w:rsidRDefault="008529B0" w:rsidP="005A691B">
      <w:pPr>
        <w:pStyle w:val="a7"/>
        <w:bidi w:val="0"/>
        <w:jc w:val="both"/>
        <w:rPr>
          <w:rFonts w:asciiTheme="majorBidi" w:hAnsiTheme="majorBidi" w:cstheme="majorBidi"/>
          <w:b/>
          <w:bCs/>
          <w:sz w:val="28"/>
          <w:szCs w:val="28"/>
          <w:lang w:bidi="ar-IQ"/>
        </w:rPr>
      </w:pPr>
    </w:p>
    <w:p w:rsidR="0003254E" w:rsidRPr="00F115A7" w:rsidRDefault="0003254E" w:rsidP="005A691B">
      <w:pPr>
        <w:bidi w:val="0"/>
        <w:jc w:val="both"/>
        <w:rPr>
          <w:rFonts w:asciiTheme="majorBidi" w:hAnsiTheme="majorBidi" w:cstheme="majorBidi"/>
          <w:sz w:val="28"/>
          <w:szCs w:val="28"/>
          <w:lang w:bidi="ar-IQ"/>
        </w:rPr>
      </w:pPr>
    </w:p>
    <w:p w:rsidR="0003254E" w:rsidRPr="00F115A7" w:rsidRDefault="0003254E" w:rsidP="005A691B">
      <w:pPr>
        <w:bidi w:val="0"/>
        <w:jc w:val="both"/>
        <w:rPr>
          <w:rFonts w:asciiTheme="majorBidi" w:hAnsiTheme="majorBidi" w:cstheme="majorBidi"/>
          <w:sz w:val="28"/>
          <w:szCs w:val="28"/>
          <w:lang w:bidi="ar-IQ"/>
        </w:rPr>
      </w:pPr>
    </w:p>
    <w:p w:rsidR="0003254E" w:rsidRPr="00F115A7" w:rsidRDefault="0003254E" w:rsidP="005A691B">
      <w:pPr>
        <w:bidi w:val="0"/>
        <w:jc w:val="both"/>
        <w:rPr>
          <w:rFonts w:asciiTheme="majorBidi" w:hAnsiTheme="majorBidi" w:cstheme="majorBidi"/>
          <w:sz w:val="28"/>
          <w:szCs w:val="28"/>
          <w:lang w:bidi="ar-IQ"/>
        </w:rPr>
      </w:pPr>
    </w:p>
    <w:p w:rsidR="0003254E" w:rsidRPr="00F115A7" w:rsidRDefault="0003254E" w:rsidP="005A691B">
      <w:pPr>
        <w:bidi w:val="0"/>
        <w:jc w:val="both"/>
        <w:rPr>
          <w:rFonts w:asciiTheme="majorBidi" w:hAnsiTheme="majorBidi" w:cstheme="majorBidi"/>
          <w:sz w:val="28"/>
          <w:szCs w:val="28"/>
          <w:lang w:bidi="ar-IQ"/>
        </w:rPr>
      </w:pPr>
    </w:p>
    <w:p w:rsidR="0003254E" w:rsidRPr="00F115A7" w:rsidRDefault="0003254E" w:rsidP="005A691B">
      <w:pPr>
        <w:bidi w:val="0"/>
        <w:jc w:val="both"/>
        <w:rPr>
          <w:rFonts w:asciiTheme="majorBidi" w:hAnsiTheme="majorBidi" w:cstheme="majorBidi"/>
          <w:sz w:val="28"/>
          <w:szCs w:val="28"/>
          <w:lang w:bidi="ar-IQ"/>
        </w:rPr>
      </w:pPr>
    </w:p>
    <w:p w:rsidR="0003254E" w:rsidRPr="00F115A7" w:rsidRDefault="0003254E" w:rsidP="005A691B">
      <w:pPr>
        <w:bidi w:val="0"/>
        <w:jc w:val="both"/>
        <w:rPr>
          <w:rFonts w:asciiTheme="majorBidi" w:hAnsiTheme="majorBidi" w:cstheme="majorBidi"/>
          <w:sz w:val="28"/>
          <w:szCs w:val="28"/>
          <w:lang w:bidi="ar-IQ"/>
        </w:rPr>
      </w:pPr>
    </w:p>
    <w:p w:rsidR="00EB53CE" w:rsidRDefault="00EB53CE" w:rsidP="00EB53CE">
      <w:pPr>
        <w:bidi w:val="0"/>
        <w:spacing w:before="100" w:beforeAutospacing="1" w:after="100" w:afterAutospacing="1" w:line="240" w:lineRule="auto"/>
        <w:jc w:val="both"/>
        <w:rPr>
          <w:rFonts w:asciiTheme="majorBidi" w:eastAsia="Times New Roman" w:hAnsiTheme="majorBidi" w:cstheme="majorBidi"/>
          <w:b/>
          <w:bCs/>
          <w:sz w:val="28"/>
          <w:szCs w:val="28"/>
        </w:rPr>
      </w:pPr>
    </w:p>
    <w:p w:rsidR="0003254E" w:rsidRPr="00096766" w:rsidRDefault="00676FFE" w:rsidP="00EB53CE">
      <w:pPr>
        <w:bidi w:val="0"/>
        <w:spacing w:before="100" w:beforeAutospacing="1" w:after="100" w:afterAutospacing="1" w:line="240" w:lineRule="auto"/>
        <w:jc w:val="both"/>
        <w:rPr>
          <w:rFonts w:asciiTheme="majorBidi" w:eastAsia="Times New Roman" w:hAnsiTheme="majorBidi" w:cstheme="majorBidi"/>
          <w:b/>
          <w:bCs/>
          <w:sz w:val="28"/>
          <w:szCs w:val="28"/>
          <w:u w:val="single"/>
        </w:rPr>
      </w:pPr>
      <w:r>
        <w:rPr>
          <w:rFonts w:asciiTheme="majorBidi" w:eastAsia="Times New Roman" w:hAnsiTheme="majorBidi" w:cstheme="majorBidi"/>
          <w:b/>
          <w:bCs/>
          <w:sz w:val="28"/>
          <w:szCs w:val="28"/>
        </w:rPr>
        <w:t xml:space="preserve">  </w:t>
      </w:r>
      <w:r w:rsidR="00EB53CE">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 xml:space="preserve"> </w:t>
      </w:r>
      <w:r w:rsidRPr="00096766">
        <w:rPr>
          <w:rFonts w:asciiTheme="majorBidi" w:eastAsia="Times New Roman" w:hAnsiTheme="majorBidi" w:cstheme="majorBidi"/>
          <w:b/>
          <w:bCs/>
          <w:sz w:val="28"/>
          <w:szCs w:val="28"/>
          <w:u w:val="single"/>
        </w:rPr>
        <w:t xml:space="preserve">Genus     </w:t>
      </w:r>
      <w:r w:rsidR="0003254E" w:rsidRPr="00096766">
        <w:rPr>
          <w:rFonts w:asciiTheme="majorBidi" w:eastAsia="Times New Roman" w:hAnsiTheme="majorBidi" w:cstheme="majorBidi"/>
          <w:b/>
          <w:bCs/>
          <w:sz w:val="28"/>
          <w:szCs w:val="28"/>
          <w:u w:val="single"/>
        </w:rPr>
        <w:t xml:space="preserve">Leukocytozoon </w:t>
      </w:r>
    </w:p>
    <w:p w:rsidR="0003254E" w:rsidRPr="001B173F" w:rsidRDefault="0003254E" w:rsidP="001B173F">
      <w:pPr>
        <w:pStyle w:val="a7"/>
        <w:numPr>
          <w:ilvl w:val="0"/>
          <w:numId w:val="7"/>
        </w:numPr>
        <w:bidi w:val="0"/>
        <w:spacing w:before="100" w:beforeAutospacing="1" w:after="100" w:afterAutospacing="1" w:line="240" w:lineRule="auto"/>
        <w:jc w:val="both"/>
        <w:rPr>
          <w:rFonts w:asciiTheme="majorBidi" w:eastAsia="Times New Roman" w:hAnsiTheme="majorBidi" w:cstheme="majorBidi"/>
          <w:b/>
          <w:bCs/>
          <w:sz w:val="28"/>
          <w:szCs w:val="28"/>
        </w:rPr>
      </w:pPr>
      <w:r w:rsidRPr="001B173F">
        <w:rPr>
          <w:rFonts w:asciiTheme="majorBidi" w:eastAsia="Times New Roman" w:hAnsiTheme="majorBidi" w:cstheme="majorBidi"/>
          <w:b/>
          <w:bCs/>
          <w:sz w:val="28"/>
          <w:szCs w:val="28"/>
        </w:rPr>
        <w:t xml:space="preserve">gamonts in leukocytes and/or erythrocytes </w:t>
      </w:r>
    </w:p>
    <w:p w:rsidR="0003254E" w:rsidRPr="001B173F" w:rsidRDefault="0003254E" w:rsidP="001B173F">
      <w:pPr>
        <w:pStyle w:val="a7"/>
        <w:numPr>
          <w:ilvl w:val="0"/>
          <w:numId w:val="7"/>
        </w:numPr>
        <w:bidi w:val="0"/>
        <w:spacing w:before="100" w:beforeAutospacing="1" w:after="100" w:afterAutospacing="1" w:line="240" w:lineRule="auto"/>
        <w:jc w:val="both"/>
        <w:rPr>
          <w:rFonts w:asciiTheme="majorBidi" w:eastAsia="Times New Roman" w:hAnsiTheme="majorBidi" w:cstheme="majorBidi"/>
          <w:b/>
          <w:bCs/>
          <w:sz w:val="28"/>
          <w:szCs w:val="28"/>
        </w:rPr>
      </w:pPr>
      <w:r w:rsidRPr="001B173F">
        <w:rPr>
          <w:rFonts w:asciiTheme="majorBidi" w:eastAsia="Times New Roman" w:hAnsiTheme="majorBidi" w:cstheme="majorBidi"/>
          <w:b/>
          <w:bCs/>
          <w:sz w:val="28"/>
          <w:szCs w:val="28"/>
        </w:rPr>
        <w:t xml:space="preserve">merogony in visceral organs; no erythrocytic merogony </w:t>
      </w:r>
    </w:p>
    <w:p w:rsidR="0003254E" w:rsidRPr="001B173F" w:rsidRDefault="0003254E" w:rsidP="001B173F">
      <w:pPr>
        <w:pStyle w:val="a7"/>
        <w:numPr>
          <w:ilvl w:val="0"/>
          <w:numId w:val="7"/>
        </w:numPr>
        <w:bidi w:val="0"/>
        <w:spacing w:before="100" w:beforeAutospacing="1" w:after="100" w:afterAutospacing="1" w:line="240" w:lineRule="auto"/>
        <w:jc w:val="both"/>
        <w:rPr>
          <w:rFonts w:asciiTheme="majorBidi" w:eastAsia="Times New Roman" w:hAnsiTheme="majorBidi" w:cstheme="majorBidi"/>
          <w:b/>
          <w:bCs/>
          <w:sz w:val="28"/>
          <w:szCs w:val="28"/>
        </w:rPr>
      </w:pPr>
      <w:r w:rsidRPr="001B173F">
        <w:rPr>
          <w:rFonts w:asciiTheme="majorBidi" w:eastAsia="Times New Roman" w:hAnsiTheme="majorBidi" w:cstheme="majorBidi"/>
          <w:b/>
          <w:bCs/>
          <w:sz w:val="28"/>
          <w:szCs w:val="28"/>
        </w:rPr>
        <w:t xml:space="preserve">hemozoin absent </w:t>
      </w:r>
    </w:p>
    <w:p w:rsidR="0003254E" w:rsidRPr="001B173F" w:rsidRDefault="0003254E" w:rsidP="001B173F">
      <w:pPr>
        <w:pStyle w:val="a7"/>
        <w:numPr>
          <w:ilvl w:val="0"/>
          <w:numId w:val="7"/>
        </w:numPr>
        <w:bidi w:val="0"/>
        <w:spacing w:before="100" w:beforeAutospacing="1" w:after="100" w:afterAutospacing="1" w:line="240" w:lineRule="auto"/>
        <w:jc w:val="both"/>
        <w:rPr>
          <w:rFonts w:asciiTheme="majorBidi" w:eastAsia="Times New Roman" w:hAnsiTheme="majorBidi" w:cstheme="majorBidi"/>
          <w:b/>
          <w:bCs/>
          <w:sz w:val="28"/>
          <w:szCs w:val="28"/>
        </w:rPr>
      </w:pPr>
      <w:r w:rsidRPr="001B173F">
        <w:rPr>
          <w:rFonts w:asciiTheme="majorBidi" w:eastAsia="Times New Roman" w:hAnsiTheme="majorBidi" w:cstheme="majorBidi"/>
          <w:b/>
          <w:bCs/>
          <w:sz w:val="28"/>
          <w:szCs w:val="28"/>
        </w:rPr>
        <w:t xml:space="preserve">vectors blackflies or gnats </w:t>
      </w:r>
    </w:p>
    <w:p w:rsidR="0003254E" w:rsidRPr="001B173F" w:rsidRDefault="0003254E" w:rsidP="001B173F">
      <w:pPr>
        <w:pStyle w:val="a7"/>
        <w:numPr>
          <w:ilvl w:val="0"/>
          <w:numId w:val="7"/>
        </w:numPr>
        <w:bidi w:val="0"/>
        <w:spacing w:before="100" w:beforeAutospacing="1" w:after="100" w:afterAutospacing="1" w:line="240" w:lineRule="auto"/>
        <w:jc w:val="both"/>
        <w:rPr>
          <w:rFonts w:asciiTheme="majorBidi" w:eastAsia="Times New Roman" w:hAnsiTheme="majorBidi" w:cstheme="majorBidi"/>
          <w:b/>
          <w:bCs/>
          <w:sz w:val="28"/>
          <w:szCs w:val="28"/>
        </w:rPr>
      </w:pPr>
      <w:r w:rsidRPr="001B173F">
        <w:rPr>
          <w:rFonts w:asciiTheme="majorBidi" w:eastAsia="Times New Roman" w:hAnsiTheme="majorBidi" w:cstheme="majorBidi"/>
          <w:b/>
          <w:bCs/>
          <w:sz w:val="28"/>
          <w:szCs w:val="28"/>
        </w:rPr>
        <w:t xml:space="preserve">vertebrate hosts birds </w:t>
      </w:r>
    </w:p>
    <w:p w:rsidR="0003254E" w:rsidRPr="001B173F" w:rsidRDefault="0003254E" w:rsidP="001B173F">
      <w:pPr>
        <w:pStyle w:val="a7"/>
        <w:numPr>
          <w:ilvl w:val="0"/>
          <w:numId w:val="7"/>
        </w:numPr>
        <w:bidi w:val="0"/>
        <w:spacing w:before="100" w:beforeAutospacing="1" w:after="100" w:afterAutospacing="1" w:line="240" w:lineRule="auto"/>
        <w:jc w:val="both"/>
        <w:rPr>
          <w:rFonts w:asciiTheme="majorBidi" w:eastAsia="Times New Roman" w:hAnsiTheme="majorBidi" w:cstheme="majorBidi"/>
          <w:b/>
          <w:bCs/>
          <w:sz w:val="28"/>
          <w:szCs w:val="28"/>
        </w:rPr>
      </w:pPr>
      <w:r w:rsidRPr="001B173F">
        <w:rPr>
          <w:rFonts w:asciiTheme="majorBidi" w:eastAsia="Times New Roman" w:hAnsiTheme="majorBidi" w:cstheme="majorBidi"/>
          <w:b/>
          <w:bCs/>
          <w:sz w:val="28"/>
          <w:szCs w:val="28"/>
        </w:rPr>
        <w:t xml:space="preserve">about 60 named and valid species </w:t>
      </w:r>
    </w:p>
    <w:p w:rsidR="00CF2791" w:rsidRPr="00F115A7" w:rsidRDefault="008529B0" w:rsidP="005A691B">
      <w:pPr>
        <w:bidi w:val="0"/>
        <w:jc w:val="both"/>
        <w:rPr>
          <w:rFonts w:asciiTheme="majorBidi" w:hAnsiTheme="majorBidi" w:cstheme="majorBidi"/>
          <w:sz w:val="28"/>
          <w:szCs w:val="28"/>
          <w:lang w:bidi="ar-IQ"/>
        </w:rPr>
      </w:pPr>
      <w:r w:rsidRPr="00F115A7">
        <w:rPr>
          <w:rFonts w:asciiTheme="majorBidi" w:hAnsiTheme="majorBidi" w:cstheme="majorBidi"/>
          <w:sz w:val="28"/>
          <w:szCs w:val="28"/>
          <w:lang w:bidi="ar-IQ"/>
        </w:rPr>
        <w:t>Leucocytozoonosis is a disease caused by a protozoan blood parasite transmitted by the bite of a blackfly (</w:t>
      </w:r>
      <w:r w:rsidRPr="00F115A7">
        <w:rPr>
          <w:rFonts w:asciiTheme="majorBidi" w:hAnsiTheme="majorBidi" w:cstheme="majorBidi"/>
          <w:i/>
          <w:iCs/>
          <w:sz w:val="28"/>
          <w:szCs w:val="28"/>
          <w:lang w:bidi="ar-IQ"/>
        </w:rPr>
        <w:t>Simuliidae</w:t>
      </w:r>
      <w:r w:rsidRPr="00F115A7">
        <w:rPr>
          <w:rFonts w:asciiTheme="majorBidi" w:hAnsiTheme="majorBidi" w:cstheme="majorBidi"/>
          <w:sz w:val="28"/>
          <w:szCs w:val="28"/>
          <w:lang w:bidi="ar-IQ"/>
        </w:rPr>
        <w:t xml:space="preserve">). Both wild and domestic avian species are susceptible to infection with </w:t>
      </w:r>
      <w:r w:rsidRPr="00F115A7">
        <w:rPr>
          <w:rFonts w:asciiTheme="majorBidi" w:hAnsiTheme="majorBidi" w:cstheme="majorBidi"/>
          <w:i/>
          <w:iCs/>
          <w:sz w:val="28"/>
          <w:szCs w:val="28"/>
          <w:lang w:bidi="ar-IQ"/>
        </w:rPr>
        <w:t>Leucocytozoon</w:t>
      </w:r>
      <w:r w:rsidRPr="00F115A7">
        <w:rPr>
          <w:rFonts w:asciiTheme="majorBidi" w:hAnsiTheme="majorBidi" w:cstheme="majorBidi"/>
          <w:sz w:val="28"/>
          <w:szCs w:val="28"/>
          <w:lang w:bidi="ar-IQ"/>
        </w:rPr>
        <w:t xml:space="preserve"> species: </w:t>
      </w:r>
      <w:r w:rsidRPr="00F115A7">
        <w:rPr>
          <w:rFonts w:asciiTheme="majorBidi" w:hAnsiTheme="majorBidi" w:cstheme="majorBidi"/>
          <w:i/>
          <w:iCs/>
          <w:sz w:val="28"/>
          <w:szCs w:val="28"/>
          <w:lang w:bidi="ar-IQ"/>
        </w:rPr>
        <w:t>L. simondi</w:t>
      </w:r>
      <w:r w:rsidRPr="00F115A7">
        <w:rPr>
          <w:rFonts w:asciiTheme="majorBidi" w:hAnsiTheme="majorBidi" w:cstheme="majorBidi"/>
          <w:sz w:val="28"/>
          <w:szCs w:val="28"/>
          <w:lang w:bidi="ar-IQ"/>
        </w:rPr>
        <w:t xml:space="preserve"> (ducks and geese), </w:t>
      </w:r>
      <w:r w:rsidRPr="00F115A7">
        <w:rPr>
          <w:rFonts w:asciiTheme="majorBidi" w:hAnsiTheme="majorBidi" w:cstheme="majorBidi"/>
          <w:i/>
          <w:iCs/>
          <w:sz w:val="28"/>
          <w:szCs w:val="28"/>
          <w:lang w:bidi="ar-IQ"/>
        </w:rPr>
        <w:t>L. smithi</w:t>
      </w:r>
      <w:r w:rsidRPr="00F115A7">
        <w:rPr>
          <w:rFonts w:asciiTheme="majorBidi" w:hAnsiTheme="majorBidi" w:cstheme="majorBidi"/>
          <w:sz w:val="28"/>
          <w:szCs w:val="28"/>
          <w:lang w:bidi="ar-IQ"/>
        </w:rPr>
        <w:t xml:space="preserve"> (turkeys), </w:t>
      </w:r>
      <w:r w:rsidRPr="00F115A7">
        <w:rPr>
          <w:rFonts w:asciiTheme="majorBidi" w:hAnsiTheme="majorBidi" w:cstheme="majorBidi"/>
          <w:i/>
          <w:iCs/>
          <w:sz w:val="28"/>
          <w:szCs w:val="28"/>
          <w:lang w:bidi="ar-IQ"/>
        </w:rPr>
        <w:t>L. bonasae</w:t>
      </w:r>
      <w:r w:rsidRPr="00F115A7">
        <w:rPr>
          <w:rFonts w:asciiTheme="majorBidi" w:hAnsiTheme="majorBidi" w:cstheme="majorBidi"/>
          <w:sz w:val="28"/>
          <w:szCs w:val="28"/>
          <w:lang w:bidi="ar-IQ"/>
        </w:rPr>
        <w:t xml:space="preserve"> (grouse and ptarmigan) and </w:t>
      </w:r>
      <w:r w:rsidRPr="00F115A7">
        <w:rPr>
          <w:rFonts w:asciiTheme="majorBidi" w:hAnsiTheme="majorBidi" w:cstheme="majorBidi"/>
          <w:i/>
          <w:iCs/>
          <w:sz w:val="28"/>
          <w:szCs w:val="28"/>
          <w:lang w:bidi="ar-IQ"/>
        </w:rPr>
        <w:t>L. marchouxi</w:t>
      </w:r>
      <w:r w:rsidRPr="00F115A7">
        <w:rPr>
          <w:rFonts w:asciiTheme="majorBidi" w:hAnsiTheme="majorBidi" w:cstheme="majorBidi"/>
          <w:sz w:val="28"/>
          <w:szCs w:val="28"/>
          <w:lang w:bidi="ar-IQ"/>
        </w:rPr>
        <w:t xml:space="preserve"> (pigeons and doves).</w:t>
      </w:r>
    </w:p>
    <w:p w:rsidR="008529B0" w:rsidRPr="00F115A7" w:rsidRDefault="008529B0" w:rsidP="003E12BA">
      <w:pPr>
        <w:bidi w:val="0"/>
        <w:jc w:val="both"/>
        <w:rPr>
          <w:rFonts w:asciiTheme="majorBidi" w:hAnsiTheme="majorBidi" w:cstheme="majorBidi"/>
          <w:sz w:val="28"/>
          <w:szCs w:val="28"/>
          <w:lang w:bidi="ar-IQ"/>
        </w:rPr>
      </w:pPr>
      <w:r w:rsidRPr="00F115A7">
        <w:rPr>
          <w:rFonts w:asciiTheme="majorBidi" w:hAnsiTheme="majorBidi" w:cstheme="majorBidi"/>
          <w:b/>
          <w:bCs/>
          <w:sz w:val="28"/>
          <w:szCs w:val="28"/>
          <w:lang w:bidi="ar-IQ"/>
        </w:rPr>
        <w:t>Clinical Signs and Pathology</w:t>
      </w:r>
    </w:p>
    <w:p w:rsidR="008529B0" w:rsidRPr="00F115A7" w:rsidRDefault="008529B0" w:rsidP="005B529D">
      <w:pPr>
        <w:bidi w:val="0"/>
        <w:jc w:val="both"/>
        <w:rPr>
          <w:rFonts w:asciiTheme="majorBidi" w:hAnsiTheme="majorBidi" w:cstheme="majorBidi"/>
          <w:sz w:val="28"/>
          <w:szCs w:val="28"/>
          <w:lang w:bidi="ar-IQ"/>
        </w:rPr>
      </w:pPr>
      <w:r w:rsidRPr="00F115A7">
        <w:rPr>
          <w:rFonts w:asciiTheme="majorBidi" w:hAnsiTheme="majorBidi" w:cstheme="majorBidi"/>
          <w:sz w:val="28"/>
          <w:szCs w:val="28"/>
          <w:lang w:bidi="ar-IQ"/>
        </w:rPr>
        <w:t xml:space="preserve"> The majority of birds affected with leucocytozoonosis exhibit no clinical signs. Those that are visibly affected show mild to severe signs of anorexia, ataxia, weakness, anemia, emaciation, and have difficulty breathing. Birds may die acutely at the time of hepatic schizont of splenic megaloschizont rupture, or chronically as a result of rupture of slower developing brain megaloschizonts. It is believed that the mortality in </w:t>
      </w:r>
      <w:r w:rsidRPr="00F115A7">
        <w:rPr>
          <w:rFonts w:asciiTheme="majorBidi" w:hAnsiTheme="majorBidi" w:cstheme="majorBidi"/>
          <w:sz w:val="28"/>
          <w:szCs w:val="28"/>
          <w:lang w:bidi="ar-IQ"/>
        </w:rPr>
        <w:lastRenderedPageBreak/>
        <w:t>adult birds occurs as a result of debilitation and increased susceptibility to secondary infection.</w:t>
      </w:r>
    </w:p>
    <w:p w:rsidR="008529B0" w:rsidRPr="00F115A7" w:rsidRDefault="008529B0" w:rsidP="005A691B">
      <w:pPr>
        <w:bidi w:val="0"/>
        <w:jc w:val="both"/>
        <w:rPr>
          <w:rFonts w:asciiTheme="majorBidi" w:hAnsiTheme="majorBidi" w:cstheme="majorBidi"/>
          <w:sz w:val="28"/>
          <w:szCs w:val="28"/>
          <w:lang w:bidi="ar-IQ"/>
        </w:rPr>
      </w:pPr>
      <w:r w:rsidRPr="00F115A7">
        <w:rPr>
          <w:rFonts w:asciiTheme="majorBidi" w:hAnsiTheme="majorBidi" w:cstheme="majorBidi"/>
          <w:b/>
          <w:bCs/>
          <w:sz w:val="28"/>
          <w:szCs w:val="28"/>
          <w:lang w:bidi="ar-IQ"/>
        </w:rPr>
        <w:t>Treatment and Control</w:t>
      </w:r>
    </w:p>
    <w:p w:rsidR="008529B0" w:rsidRDefault="008529B0" w:rsidP="004D2BD5">
      <w:pPr>
        <w:bidi w:val="0"/>
        <w:jc w:val="both"/>
        <w:rPr>
          <w:rFonts w:asciiTheme="majorBidi" w:hAnsiTheme="majorBidi" w:cstheme="majorBidi"/>
          <w:sz w:val="28"/>
          <w:szCs w:val="28"/>
          <w:lang w:bidi="ar-IQ"/>
        </w:rPr>
      </w:pPr>
      <w:r w:rsidRPr="00F115A7">
        <w:rPr>
          <w:rFonts w:asciiTheme="majorBidi" w:hAnsiTheme="majorBidi" w:cstheme="majorBidi"/>
          <w:sz w:val="28"/>
          <w:szCs w:val="28"/>
          <w:lang w:bidi="ar-IQ"/>
        </w:rPr>
        <w:t xml:space="preserve"> Control of the </w:t>
      </w:r>
      <w:r w:rsidRPr="00F115A7">
        <w:rPr>
          <w:rFonts w:asciiTheme="majorBidi" w:hAnsiTheme="majorBidi" w:cstheme="majorBidi"/>
          <w:i/>
          <w:iCs/>
          <w:sz w:val="28"/>
          <w:szCs w:val="28"/>
          <w:lang w:bidi="ar-IQ"/>
        </w:rPr>
        <w:t>Leucocytozoon</w:t>
      </w:r>
      <w:r w:rsidRPr="00F115A7">
        <w:rPr>
          <w:rFonts w:asciiTheme="majorBidi" w:hAnsiTheme="majorBidi" w:cstheme="majorBidi"/>
          <w:sz w:val="28"/>
          <w:szCs w:val="28"/>
          <w:lang w:bidi="ar-IQ"/>
        </w:rPr>
        <w:t xml:space="preserve"> organism in domestic avian species has, until recently, been limited to control of the blackfly vector. Findings indicate that Clopidol (active ingredient in Coyden 25 coccidiostat may be useful in the control of leucocytozoonosis in domestic and wild waterfowl. Clopidol has been used successfully to control leucocytozoonosis in domestic turkey rearing operations in the southeastern U.S.</w:t>
      </w:r>
    </w:p>
    <w:p w:rsidR="00F62C93" w:rsidRPr="00F62C93" w:rsidRDefault="00F62C93" w:rsidP="00F62C93">
      <w:pPr>
        <w:bidi w:val="0"/>
        <w:spacing w:before="100" w:beforeAutospacing="1" w:after="100" w:afterAutospacing="1" w:line="240" w:lineRule="auto"/>
        <w:outlineLvl w:val="2"/>
        <w:rPr>
          <w:rFonts w:ascii="Times New Roman" w:eastAsia="Times New Roman" w:hAnsi="Times New Roman" w:cs="Times New Roman"/>
          <w:b/>
          <w:bCs/>
          <w:sz w:val="28"/>
          <w:szCs w:val="28"/>
        </w:rPr>
      </w:pPr>
      <w:r w:rsidRPr="0001607E">
        <w:rPr>
          <w:rFonts w:ascii="Times New Roman" w:eastAsia="Times New Roman" w:hAnsi="Times New Roman" w:cs="Times New Roman"/>
          <w:b/>
          <w:bCs/>
          <w:noProof/>
          <w:sz w:val="28"/>
          <w:szCs w:val="28"/>
        </w:rPr>
        <w:drawing>
          <wp:anchor distT="0" distB="0" distL="114300" distR="114300" simplePos="0" relativeHeight="251663360" behindDoc="0" locked="0" layoutInCell="1" allowOverlap="1">
            <wp:simplePos x="0" y="0"/>
            <wp:positionH relativeFrom="column">
              <wp:posOffset>2076450</wp:posOffset>
            </wp:positionH>
            <wp:positionV relativeFrom="paragraph">
              <wp:posOffset>400685</wp:posOffset>
            </wp:positionV>
            <wp:extent cx="2892425" cy="2181225"/>
            <wp:effectExtent l="19050" t="0" r="3175" b="0"/>
            <wp:wrapNone/>
            <wp:docPr id="10" name="صورة 10" descr="http://www.spcollege.edu/hec/vt/VTDE/avianhemo/icons/sm36.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pcollege.edu/hec/vt/VTDE/avianhemo/icons/sm36.jpg">
                      <a:hlinkClick r:id="rId17"/>
                    </pic:cNvPr>
                    <pic:cNvPicPr>
                      <a:picLocks noChangeAspect="1" noChangeArrowheads="1"/>
                    </pic:cNvPicPr>
                  </pic:nvPicPr>
                  <pic:blipFill>
                    <a:blip r:embed="rId18">
                      <a:grayscl/>
                    </a:blip>
                    <a:srcRect/>
                    <a:stretch>
                      <a:fillRect/>
                    </a:stretch>
                  </pic:blipFill>
                  <pic:spPr bwMode="auto">
                    <a:xfrm>
                      <a:off x="0" y="0"/>
                      <a:ext cx="2892425" cy="2181225"/>
                    </a:xfrm>
                    <a:prstGeom prst="rect">
                      <a:avLst/>
                    </a:prstGeom>
                    <a:noFill/>
                    <a:ln w="9525">
                      <a:noFill/>
                      <a:miter lim="800000"/>
                      <a:headEnd/>
                      <a:tailEnd/>
                    </a:ln>
                  </pic:spPr>
                </pic:pic>
              </a:graphicData>
            </a:graphic>
          </wp:anchor>
        </w:drawing>
      </w:r>
      <w:r w:rsidRPr="0001607E">
        <w:rPr>
          <w:rFonts w:ascii="Times New Roman" w:eastAsia="Times New Roman" w:hAnsi="Times New Roman" w:cs="Times New Roman"/>
          <w:b/>
          <w:bCs/>
          <w:sz w:val="28"/>
          <w:szCs w:val="28"/>
        </w:rPr>
        <w:t>Fig.:</w:t>
      </w:r>
      <w:r w:rsidR="0001607E">
        <w:rPr>
          <w:rFonts w:ascii="Times New Roman" w:eastAsia="Times New Roman" w:hAnsi="Times New Roman" w:cs="Times New Roman"/>
          <w:b/>
          <w:bCs/>
          <w:sz w:val="28"/>
          <w:szCs w:val="28"/>
        </w:rPr>
        <w:t xml:space="preserve"> </w:t>
      </w:r>
      <w:r w:rsidRPr="00F62C93">
        <w:rPr>
          <w:rFonts w:ascii="Times New Roman" w:eastAsia="Times New Roman" w:hAnsi="Times New Roman" w:cs="Times New Roman"/>
          <w:b/>
          <w:bCs/>
          <w:sz w:val="28"/>
          <w:szCs w:val="28"/>
        </w:rPr>
        <w:t>Avian Blood Parasites </w:t>
      </w:r>
    </w:p>
    <w:p w:rsidR="009D158D" w:rsidRPr="009D158D" w:rsidRDefault="009D158D" w:rsidP="009D158D">
      <w:pPr>
        <w:bidi w:val="0"/>
        <w:spacing w:after="0" w:line="240" w:lineRule="auto"/>
        <w:rPr>
          <w:rFonts w:asciiTheme="majorBidi" w:eastAsia="Times New Roman" w:hAnsiTheme="majorBidi" w:cstheme="majorBidi"/>
          <w:sz w:val="24"/>
          <w:szCs w:val="24"/>
        </w:rPr>
      </w:pPr>
      <w:r w:rsidRPr="009D158D">
        <w:rPr>
          <w:rFonts w:ascii="Times" w:eastAsia="Times New Roman" w:hAnsi="Times" w:cs="Times"/>
          <w:sz w:val="24"/>
          <w:szCs w:val="24"/>
        </w:rPr>
        <w:t xml:space="preserve">A. </w:t>
      </w:r>
      <w:r w:rsidRPr="009D158D">
        <w:rPr>
          <w:rFonts w:asciiTheme="majorBidi" w:eastAsia="Times New Roman" w:hAnsiTheme="majorBidi" w:cstheme="majorBidi"/>
          <w:sz w:val="24"/>
          <w:szCs w:val="24"/>
        </w:rPr>
        <w:t xml:space="preserve">Plasmodium (Avian Malaria) </w:t>
      </w:r>
    </w:p>
    <w:p w:rsidR="009D158D" w:rsidRPr="009D158D" w:rsidRDefault="009D158D" w:rsidP="009D158D">
      <w:pPr>
        <w:bidi w:val="0"/>
        <w:spacing w:before="100" w:beforeAutospacing="1" w:after="100" w:afterAutospacing="1" w:line="240" w:lineRule="auto"/>
        <w:rPr>
          <w:rFonts w:asciiTheme="majorBidi" w:eastAsia="Times New Roman" w:hAnsiTheme="majorBidi" w:cstheme="majorBidi"/>
          <w:sz w:val="24"/>
          <w:szCs w:val="24"/>
        </w:rPr>
      </w:pPr>
      <w:r w:rsidRPr="009D158D">
        <w:rPr>
          <w:rFonts w:asciiTheme="majorBidi" w:eastAsia="Times New Roman" w:hAnsiTheme="majorBidi" w:cstheme="majorBidi"/>
          <w:sz w:val="24"/>
          <w:szCs w:val="24"/>
        </w:rPr>
        <w:t>B. Haemoproteus</w:t>
      </w:r>
    </w:p>
    <w:p w:rsidR="009D158D" w:rsidRPr="009D158D" w:rsidRDefault="009D158D" w:rsidP="009D158D">
      <w:pPr>
        <w:bidi w:val="0"/>
        <w:spacing w:before="100" w:beforeAutospacing="1" w:after="100" w:afterAutospacing="1" w:line="240" w:lineRule="auto"/>
        <w:rPr>
          <w:rFonts w:asciiTheme="majorBidi" w:eastAsia="Times New Roman" w:hAnsiTheme="majorBidi" w:cstheme="majorBidi"/>
          <w:sz w:val="24"/>
          <w:szCs w:val="24"/>
        </w:rPr>
      </w:pPr>
      <w:r w:rsidRPr="009D158D">
        <w:rPr>
          <w:rFonts w:asciiTheme="majorBidi" w:eastAsia="Times New Roman" w:hAnsiTheme="majorBidi" w:cstheme="majorBidi"/>
          <w:sz w:val="24"/>
          <w:szCs w:val="24"/>
        </w:rPr>
        <w:t>C. Leukocytozoon</w:t>
      </w:r>
    </w:p>
    <w:p w:rsidR="009D158D" w:rsidRPr="00F115A7" w:rsidRDefault="009D158D" w:rsidP="009D158D">
      <w:pPr>
        <w:bidi w:val="0"/>
        <w:jc w:val="both"/>
        <w:rPr>
          <w:rFonts w:asciiTheme="majorBidi" w:hAnsiTheme="majorBidi" w:cstheme="majorBidi"/>
          <w:sz w:val="28"/>
          <w:szCs w:val="28"/>
          <w:lang w:bidi="ar-IQ"/>
        </w:rPr>
      </w:pPr>
    </w:p>
    <w:p w:rsidR="00EB53CE" w:rsidRDefault="00EB53CE" w:rsidP="00EB53CE">
      <w:pPr>
        <w:pStyle w:val="a3"/>
      </w:pPr>
    </w:p>
    <w:p w:rsidR="008529B0" w:rsidRPr="00F115A7" w:rsidRDefault="008529B0" w:rsidP="005A691B">
      <w:pPr>
        <w:bidi w:val="0"/>
        <w:jc w:val="both"/>
        <w:rPr>
          <w:rFonts w:asciiTheme="majorBidi" w:hAnsiTheme="majorBidi" w:cstheme="majorBidi"/>
          <w:sz w:val="28"/>
          <w:szCs w:val="28"/>
          <w:lang w:bidi="ar-IQ"/>
        </w:rPr>
      </w:pPr>
    </w:p>
    <w:sectPr w:rsidR="008529B0" w:rsidRPr="00F115A7" w:rsidSect="00CF2489">
      <w:footerReference w:type="default" r:id="rId19"/>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E91" w:rsidRDefault="00434E91" w:rsidP="00CD60AE">
      <w:pPr>
        <w:spacing w:after="0" w:line="240" w:lineRule="auto"/>
      </w:pPr>
      <w:r>
        <w:separator/>
      </w:r>
    </w:p>
  </w:endnote>
  <w:endnote w:type="continuationSeparator" w:id="1">
    <w:p w:rsidR="00434E91" w:rsidRDefault="00434E91" w:rsidP="00CD6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B2"/>
    <w:family w:val="swiss"/>
    <w:notTrueType/>
    <w:pitch w:val="variable"/>
    <w:sig w:usb0="00002001" w:usb1="00000000" w:usb2="00000000" w:usb3="00000000" w:csb0="00000040"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236829"/>
      <w:docPartObj>
        <w:docPartGallery w:val="Page Numbers (Bottom of Page)"/>
        <w:docPartUnique/>
      </w:docPartObj>
    </w:sdtPr>
    <w:sdtContent>
      <w:p w:rsidR="00CD60AE" w:rsidRDefault="00034890">
        <w:pPr>
          <w:pStyle w:val="a9"/>
          <w:jc w:val="center"/>
        </w:pPr>
        <w:fldSimple w:instr=" PAGE   \* MERGEFORMAT ">
          <w:r w:rsidR="00096766" w:rsidRPr="00096766">
            <w:rPr>
              <w:rFonts w:cs="Calibri"/>
              <w:noProof/>
              <w:rtl/>
              <w:lang w:val="ar-SA"/>
            </w:rPr>
            <w:t>8</w:t>
          </w:r>
        </w:fldSimple>
      </w:p>
    </w:sdtContent>
  </w:sdt>
  <w:p w:rsidR="00CD60AE" w:rsidRDefault="00CD60A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E91" w:rsidRDefault="00434E91" w:rsidP="00CD60AE">
      <w:pPr>
        <w:spacing w:after="0" w:line="240" w:lineRule="auto"/>
      </w:pPr>
      <w:r>
        <w:separator/>
      </w:r>
    </w:p>
  </w:footnote>
  <w:footnote w:type="continuationSeparator" w:id="1">
    <w:p w:rsidR="00434E91" w:rsidRDefault="00434E91" w:rsidP="00CD60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1A3"/>
    <w:multiLevelType w:val="hybridMultilevel"/>
    <w:tmpl w:val="68BC84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BC44A5"/>
    <w:multiLevelType w:val="multilevel"/>
    <w:tmpl w:val="5C50FAC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8E3576"/>
    <w:multiLevelType w:val="multilevel"/>
    <w:tmpl w:val="5450F0F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442BF2"/>
    <w:multiLevelType w:val="multilevel"/>
    <w:tmpl w:val="3FF05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3B2926"/>
    <w:multiLevelType w:val="multilevel"/>
    <w:tmpl w:val="C13E0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DC2AF5"/>
    <w:multiLevelType w:val="multilevel"/>
    <w:tmpl w:val="4784094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F8736A"/>
    <w:multiLevelType w:val="hybridMultilevel"/>
    <w:tmpl w:val="C4CEB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7412A"/>
    <w:rsid w:val="0001607E"/>
    <w:rsid w:val="0003254E"/>
    <w:rsid w:val="00034890"/>
    <w:rsid w:val="00062EAB"/>
    <w:rsid w:val="00071194"/>
    <w:rsid w:val="00080D8E"/>
    <w:rsid w:val="00096766"/>
    <w:rsid w:val="000B2C97"/>
    <w:rsid w:val="000E2DAB"/>
    <w:rsid w:val="001B173F"/>
    <w:rsid w:val="00222748"/>
    <w:rsid w:val="002516E7"/>
    <w:rsid w:val="002A2D77"/>
    <w:rsid w:val="002D4ABA"/>
    <w:rsid w:val="002E5DA8"/>
    <w:rsid w:val="00373CE4"/>
    <w:rsid w:val="00381282"/>
    <w:rsid w:val="003D45D3"/>
    <w:rsid w:val="003D7046"/>
    <w:rsid w:val="003E12BA"/>
    <w:rsid w:val="00434E91"/>
    <w:rsid w:val="00486E88"/>
    <w:rsid w:val="004D2BD5"/>
    <w:rsid w:val="005A691B"/>
    <w:rsid w:val="005A6E78"/>
    <w:rsid w:val="005B529D"/>
    <w:rsid w:val="005F32AA"/>
    <w:rsid w:val="00601E35"/>
    <w:rsid w:val="006047F2"/>
    <w:rsid w:val="00676FFE"/>
    <w:rsid w:val="00686D08"/>
    <w:rsid w:val="00773EA1"/>
    <w:rsid w:val="00806E72"/>
    <w:rsid w:val="00831E8B"/>
    <w:rsid w:val="008529B0"/>
    <w:rsid w:val="008A3283"/>
    <w:rsid w:val="009026E8"/>
    <w:rsid w:val="009C3825"/>
    <w:rsid w:val="009D158D"/>
    <w:rsid w:val="009D376F"/>
    <w:rsid w:val="00A10E8D"/>
    <w:rsid w:val="00A23B7F"/>
    <w:rsid w:val="00A64BC8"/>
    <w:rsid w:val="00AB522A"/>
    <w:rsid w:val="00B6074A"/>
    <w:rsid w:val="00B7412A"/>
    <w:rsid w:val="00BA416D"/>
    <w:rsid w:val="00BC12B3"/>
    <w:rsid w:val="00C055A8"/>
    <w:rsid w:val="00C26B24"/>
    <w:rsid w:val="00C65E80"/>
    <w:rsid w:val="00C86A10"/>
    <w:rsid w:val="00CD60AE"/>
    <w:rsid w:val="00CF2489"/>
    <w:rsid w:val="00CF2791"/>
    <w:rsid w:val="00D378C7"/>
    <w:rsid w:val="00DA13FA"/>
    <w:rsid w:val="00DC5456"/>
    <w:rsid w:val="00E735C3"/>
    <w:rsid w:val="00EB2BD9"/>
    <w:rsid w:val="00EB53CE"/>
    <w:rsid w:val="00EC4283"/>
    <w:rsid w:val="00EE0B02"/>
    <w:rsid w:val="00F115A7"/>
    <w:rsid w:val="00F30A21"/>
    <w:rsid w:val="00F56339"/>
    <w:rsid w:val="00F62C93"/>
    <w:rsid w:val="00FC42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489"/>
    <w:pPr>
      <w:bidi/>
    </w:pPr>
  </w:style>
  <w:style w:type="paragraph" w:styleId="2">
    <w:name w:val="heading 2"/>
    <w:basedOn w:val="a"/>
    <w:next w:val="a"/>
    <w:link w:val="2Char"/>
    <w:uiPriority w:val="9"/>
    <w:semiHidden/>
    <w:unhideWhenUsed/>
    <w:qFormat/>
    <w:rsid w:val="005F32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3D45D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3D45D3"/>
    <w:rPr>
      <w:rFonts w:ascii="Times New Roman" w:eastAsia="Times New Roman" w:hAnsi="Times New Roman" w:cs="Times New Roman"/>
      <w:b/>
      <w:bCs/>
      <w:sz w:val="27"/>
      <w:szCs w:val="27"/>
    </w:rPr>
  </w:style>
  <w:style w:type="paragraph" w:styleId="a3">
    <w:name w:val="Normal (Web)"/>
    <w:basedOn w:val="a"/>
    <w:uiPriority w:val="99"/>
    <w:unhideWhenUsed/>
    <w:rsid w:val="003D45D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07119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71194"/>
    <w:rPr>
      <w:rFonts w:ascii="Tahoma" w:hAnsi="Tahoma" w:cs="Tahoma"/>
      <w:sz w:val="16"/>
      <w:szCs w:val="16"/>
    </w:rPr>
  </w:style>
  <w:style w:type="character" w:styleId="a5">
    <w:name w:val="Strong"/>
    <w:basedOn w:val="a0"/>
    <w:uiPriority w:val="22"/>
    <w:qFormat/>
    <w:rsid w:val="008529B0"/>
    <w:rPr>
      <w:b/>
      <w:bCs/>
    </w:rPr>
  </w:style>
  <w:style w:type="character" w:styleId="a6">
    <w:name w:val="Emphasis"/>
    <w:basedOn w:val="a0"/>
    <w:uiPriority w:val="20"/>
    <w:qFormat/>
    <w:rsid w:val="008529B0"/>
    <w:rPr>
      <w:i/>
      <w:iCs/>
    </w:rPr>
  </w:style>
  <w:style w:type="paragraph" w:styleId="a7">
    <w:name w:val="List Paragraph"/>
    <w:basedOn w:val="a"/>
    <w:uiPriority w:val="34"/>
    <w:qFormat/>
    <w:rsid w:val="008529B0"/>
    <w:pPr>
      <w:ind w:left="720"/>
      <w:contextualSpacing/>
    </w:pPr>
  </w:style>
  <w:style w:type="character" w:styleId="Hyperlink">
    <w:name w:val="Hyperlink"/>
    <w:basedOn w:val="a0"/>
    <w:uiPriority w:val="99"/>
    <w:semiHidden/>
    <w:unhideWhenUsed/>
    <w:rsid w:val="008529B0"/>
    <w:rPr>
      <w:color w:val="0000FF"/>
      <w:u w:val="single"/>
    </w:rPr>
  </w:style>
  <w:style w:type="paragraph" w:styleId="a8">
    <w:name w:val="header"/>
    <w:basedOn w:val="a"/>
    <w:link w:val="Char0"/>
    <w:uiPriority w:val="99"/>
    <w:semiHidden/>
    <w:unhideWhenUsed/>
    <w:rsid w:val="00CD60AE"/>
    <w:pPr>
      <w:tabs>
        <w:tab w:val="center" w:pos="4153"/>
        <w:tab w:val="right" w:pos="8306"/>
      </w:tabs>
      <w:spacing w:after="0" w:line="240" w:lineRule="auto"/>
    </w:pPr>
  </w:style>
  <w:style w:type="character" w:customStyle="1" w:styleId="Char0">
    <w:name w:val="رأس صفحة Char"/>
    <w:basedOn w:val="a0"/>
    <w:link w:val="a8"/>
    <w:uiPriority w:val="99"/>
    <w:semiHidden/>
    <w:rsid w:val="00CD60AE"/>
  </w:style>
  <w:style w:type="paragraph" w:styleId="a9">
    <w:name w:val="footer"/>
    <w:basedOn w:val="a"/>
    <w:link w:val="Char1"/>
    <w:uiPriority w:val="99"/>
    <w:unhideWhenUsed/>
    <w:rsid w:val="00CD60AE"/>
    <w:pPr>
      <w:tabs>
        <w:tab w:val="center" w:pos="4153"/>
        <w:tab w:val="right" w:pos="8306"/>
      </w:tabs>
      <w:spacing w:after="0" w:line="240" w:lineRule="auto"/>
    </w:pPr>
  </w:style>
  <w:style w:type="character" w:customStyle="1" w:styleId="Char1">
    <w:name w:val="تذييل صفحة Char"/>
    <w:basedOn w:val="a0"/>
    <w:link w:val="a9"/>
    <w:uiPriority w:val="99"/>
    <w:rsid w:val="00CD60AE"/>
  </w:style>
  <w:style w:type="character" w:customStyle="1" w:styleId="2Char">
    <w:name w:val="عنوان 2 Char"/>
    <w:basedOn w:val="a0"/>
    <w:link w:val="2"/>
    <w:uiPriority w:val="9"/>
    <w:semiHidden/>
    <w:rsid w:val="005F32AA"/>
    <w:rPr>
      <w:rFonts w:asciiTheme="majorHAnsi" w:eastAsiaTheme="majorEastAsia" w:hAnsiTheme="majorHAnsi" w:cstheme="majorBidi"/>
      <w:b/>
      <w:bCs/>
      <w:color w:val="4F81BD" w:themeColor="accent1"/>
      <w:sz w:val="26"/>
      <w:szCs w:val="26"/>
    </w:rPr>
  </w:style>
  <w:style w:type="character" w:customStyle="1" w:styleId="okina">
    <w:name w:val="okina"/>
    <w:basedOn w:val="a0"/>
    <w:rsid w:val="005F32AA"/>
  </w:style>
  <w:style w:type="character" w:customStyle="1" w:styleId="editsection">
    <w:name w:val="editsection"/>
    <w:basedOn w:val="a0"/>
    <w:rsid w:val="005F32AA"/>
  </w:style>
  <w:style w:type="character" w:customStyle="1" w:styleId="mw-headline">
    <w:name w:val="mw-headline"/>
    <w:basedOn w:val="a0"/>
    <w:rsid w:val="005F32AA"/>
  </w:style>
</w:styles>
</file>

<file path=word/webSettings.xml><?xml version="1.0" encoding="utf-8"?>
<w:webSettings xmlns:r="http://schemas.openxmlformats.org/officeDocument/2006/relationships" xmlns:w="http://schemas.openxmlformats.org/wordprocessingml/2006/main">
  <w:divs>
    <w:div w:id="228613371">
      <w:bodyDiv w:val="1"/>
      <w:marLeft w:val="0"/>
      <w:marRight w:val="0"/>
      <w:marTop w:val="0"/>
      <w:marBottom w:val="0"/>
      <w:divBdr>
        <w:top w:val="none" w:sz="0" w:space="0" w:color="auto"/>
        <w:left w:val="none" w:sz="0" w:space="0" w:color="auto"/>
        <w:bottom w:val="none" w:sz="0" w:space="0" w:color="auto"/>
        <w:right w:val="none" w:sz="0" w:space="0" w:color="auto"/>
      </w:divBdr>
    </w:div>
    <w:div w:id="308438693">
      <w:bodyDiv w:val="1"/>
      <w:marLeft w:val="0"/>
      <w:marRight w:val="0"/>
      <w:marTop w:val="0"/>
      <w:marBottom w:val="0"/>
      <w:divBdr>
        <w:top w:val="none" w:sz="0" w:space="0" w:color="auto"/>
        <w:left w:val="none" w:sz="0" w:space="0" w:color="auto"/>
        <w:bottom w:val="none" w:sz="0" w:space="0" w:color="auto"/>
        <w:right w:val="none" w:sz="0" w:space="0" w:color="auto"/>
      </w:divBdr>
      <w:divsChild>
        <w:div w:id="1693797318">
          <w:marLeft w:val="0"/>
          <w:marRight w:val="0"/>
          <w:marTop w:val="0"/>
          <w:marBottom w:val="0"/>
          <w:divBdr>
            <w:top w:val="none" w:sz="0" w:space="0" w:color="auto"/>
            <w:left w:val="none" w:sz="0" w:space="0" w:color="auto"/>
            <w:bottom w:val="none" w:sz="0" w:space="0" w:color="auto"/>
            <w:right w:val="none" w:sz="0" w:space="0" w:color="auto"/>
          </w:divBdr>
          <w:divsChild>
            <w:div w:id="185368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2801">
      <w:bodyDiv w:val="1"/>
      <w:marLeft w:val="0"/>
      <w:marRight w:val="0"/>
      <w:marTop w:val="0"/>
      <w:marBottom w:val="0"/>
      <w:divBdr>
        <w:top w:val="none" w:sz="0" w:space="0" w:color="auto"/>
        <w:left w:val="none" w:sz="0" w:space="0" w:color="auto"/>
        <w:bottom w:val="none" w:sz="0" w:space="0" w:color="auto"/>
        <w:right w:val="none" w:sz="0" w:space="0" w:color="auto"/>
      </w:divBdr>
    </w:div>
    <w:div w:id="816193261">
      <w:bodyDiv w:val="1"/>
      <w:marLeft w:val="0"/>
      <w:marRight w:val="0"/>
      <w:marTop w:val="0"/>
      <w:marBottom w:val="0"/>
      <w:divBdr>
        <w:top w:val="none" w:sz="0" w:space="0" w:color="auto"/>
        <w:left w:val="none" w:sz="0" w:space="0" w:color="auto"/>
        <w:bottom w:val="none" w:sz="0" w:space="0" w:color="auto"/>
        <w:right w:val="none" w:sz="0" w:space="0" w:color="auto"/>
      </w:divBdr>
    </w:div>
    <w:div w:id="927541239">
      <w:bodyDiv w:val="1"/>
      <w:marLeft w:val="0"/>
      <w:marRight w:val="0"/>
      <w:marTop w:val="0"/>
      <w:marBottom w:val="0"/>
      <w:divBdr>
        <w:top w:val="none" w:sz="0" w:space="0" w:color="auto"/>
        <w:left w:val="none" w:sz="0" w:space="0" w:color="auto"/>
        <w:bottom w:val="none" w:sz="0" w:space="0" w:color="auto"/>
        <w:right w:val="none" w:sz="0" w:space="0" w:color="auto"/>
      </w:divBdr>
    </w:div>
    <w:div w:id="1189101339">
      <w:bodyDiv w:val="1"/>
      <w:marLeft w:val="0"/>
      <w:marRight w:val="0"/>
      <w:marTop w:val="0"/>
      <w:marBottom w:val="0"/>
      <w:divBdr>
        <w:top w:val="none" w:sz="0" w:space="0" w:color="auto"/>
        <w:left w:val="none" w:sz="0" w:space="0" w:color="auto"/>
        <w:bottom w:val="none" w:sz="0" w:space="0" w:color="auto"/>
        <w:right w:val="none" w:sz="0" w:space="0" w:color="auto"/>
      </w:divBdr>
      <w:divsChild>
        <w:div w:id="257518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7945605">
      <w:bodyDiv w:val="1"/>
      <w:marLeft w:val="0"/>
      <w:marRight w:val="0"/>
      <w:marTop w:val="0"/>
      <w:marBottom w:val="0"/>
      <w:divBdr>
        <w:top w:val="none" w:sz="0" w:space="0" w:color="auto"/>
        <w:left w:val="none" w:sz="0" w:space="0" w:color="auto"/>
        <w:bottom w:val="none" w:sz="0" w:space="0" w:color="auto"/>
        <w:right w:val="none" w:sz="0" w:space="0" w:color="auto"/>
      </w:divBdr>
    </w:div>
    <w:div w:id="1402022590">
      <w:bodyDiv w:val="1"/>
      <w:marLeft w:val="0"/>
      <w:marRight w:val="0"/>
      <w:marTop w:val="0"/>
      <w:marBottom w:val="0"/>
      <w:divBdr>
        <w:top w:val="none" w:sz="0" w:space="0" w:color="auto"/>
        <w:left w:val="none" w:sz="0" w:space="0" w:color="auto"/>
        <w:bottom w:val="none" w:sz="0" w:space="0" w:color="auto"/>
        <w:right w:val="none" w:sz="0" w:space="0" w:color="auto"/>
      </w:divBdr>
      <w:divsChild>
        <w:div w:id="861208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t.uga.edu/VPP/CLERK/jennings/index.php" TargetMode="External"/><Relationship Id="rId13" Type="http://schemas.openxmlformats.org/officeDocument/2006/relationships/image" Target="media/image1.jpeg"/><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vet.uga.edu/VPP/CLERK/jennings/index.php" TargetMode="External"/><Relationship Id="rId12" Type="http://schemas.openxmlformats.org/officeDocument/2006/relationships/hyperlink" Target="http://en.wikipedia.org/wiki/Passeriformes" TargetMode="External"/><Relationship Id="rId17" Type="http://schemas.openxmlformats.org/officeDocument/2006/relationships/hyperlink" Target="http://www.spcollege.edu/hec/vt/VTDE/avianhemo/avian1/36.jpg"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Oxygen" TargetMode="External"/><Relationship Id="rId5" Type="http://schemas.openxmlformats.org/officeDocument/2006/relationships/footnotes" Target="footnotes.xml"/><Relationship Id="rId15" Type="http://schemas.openxmlformats.org/officeDocument/2006/relationships/hyperlink" Target="http://www.vet.uga.edu/VPP/CLERK/jennings/index.php" TargetMode="External"/><Relationship Id="rId10" Type="http://schemas.openxmlformats.org/officeDocument/2006/relationships/hyperlink" Target="http://en.wikipedia.org/wiki/Anemi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wikipedia.org/wiki/Red_blood_cell" TargetMode="External"/><Relationship Id="rId14" Type="http://schemas.openxmlformats.org/officeDocument/2006/relationships/image" Target="media/image2.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8</Pages>
  <Words>1506</Words>
  <Characters>8585</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raad</dc:creator>
  <cp:keywords/>
  <dc:description/>
  <cp:lastModifiedBy>raad</cp:lastModifiedBy>
  <cp:revision>58</cp:revision>
  <dcterms:created xsi:type="dcterms:W3CDTF">2010-11-01T19:19:00Z</dcterms:created>
  <dcterms:modified xsi:type="dcterms:W3CDTF">2011-01-01T14:29:00Z</dcterms:modified>
</cp:coreProperties>
</file>